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3215" w:rsidR="00067077" w:rsidP="0C4453BC" w:rsidRDefault="0014637B" w14:paraId="2B564C3D" w14:textId="129FC9F8">
      <w:pPr>
        <w:jc w:val="left"/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</w:pPr>
      <w:r w:rsidRPr="027BBE83" w:rsidR="0014637B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 xml:space="preserve">Independent </w:t>
      </w:r>
      <w:r w:rsidRPr="027BBE83" w:rsidR="29397BDD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>High Performance</w:t>
      </w:r>
      <w:r w:rsidRPr="027BBE83" w:rsidR="29397BDD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 xml:space="preserve"> </w:t>
      </w:r>
      <w:r w:rsidRPr="027BBE83" w:rsidR="002C28BD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>Commi</w:t>
      </w:r>
      <w:r w:rsidRPr="027BBE83" w:rsidR="278EE864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>ssion</w:t>
      </w:r>
      <w:r w:rsidRPr="027BBE83" w:rsidR="002C28BD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 xml:space="preserve"> </w:t>
      </w:r>
      <w:r w:rsidRPr="027BBE83" w:rsidR="432AF48A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 xml:space="preserve">(HPC) </w:t>
      </w:r>
      <w:r w:rsidRPr="027BBE83" w:rsidR="002C28BD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>Members</w:t>
      </w:r>
      <w:r w:rsidRPr="027BBE83" w:rsidR="0014637B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 xml:space="preserve"> </w:t>
      </w:r>
      <w:r w:rsidRPr="027BBE83" w:rsidR="00067077">
        <w:rPr>
          <w:rFonts w:ascii="Franklin Gothic Book" w:hAnsi="Franklin Gothic Book" w:asciiTheme="minorAscii" w:hAnsiTheme="minorAscii"/>
          <w:b w:val="1"/>
          <w:bCs w:val="1"/>
          <w:sz w:val="26"/>
          <w:szCs w:val="26"/>
        </w:rPr>
        <w:t>Position Description – Australian Fencing Federation</w:t>
      </w:r>
    </w:p>
    <w:p w:rsidRPr="004E0F49" w:rsidR="0014637B" w:rsidP="0C4453BC" w:rsidRDefault="0014637B" w14:paraId="01EDA057" w14:textId="4E6C04FF">
      <w:pPr>
        <w:spacing w:after="0"/>
        <w:jc w:val="left"/>
      </w:pPr>
      <w:r w:rsidRPr="027BBE83" w:rsidR="006C1769">
        <w:rPr>
          <w:lang w:val="en-AU"/>
        </w:rPr>
        <w:t xml:space="preserve">The Australian Fencing Federation (AFF) is the governing body responsible for providing the community with the opportunity to play fencing from junior levels through to elite competition. </w:t>
      </w:r>
      <w:r w:rsidR="0014637B">
        <w:rPr/>
        <w:t xml:space="preserve">Our purpose is to advance the sport of fencing by fostering participation and growing a diverse and supportive community. </w:t>
      </w:r>
    </w:p>
    <w:p w:rsidR="027BBE83" w:rsidP="027BBE83" w:rsidRDefault="027BBE83" w14:paraId="53710468" w14:textId="56BCBF9C">
      <w:pPr>
        <w:spacing w:after="0"/>
        <w:jc w:val="left"/>
      </w:pPr>
    </w:p>
    <w:p w:rsidRPr="004E0F49" w:rsidR="0014637B" w:rsidP="0C4453BC" w:rsidRDefault="0014637B" w14:paraId="515B0A78" w14:textId="5505B8EF">
      <w:pPr>
        <w:pStyle w:val="Normal"/>
        <w:spacing w:after="0"/>
      </w:pPr>
      <w:r w:rsidR="0014637B">
        <w:rPr/>
        <w:t xml:space="preserve">Our aspirations are to be a globally </w:t>
      </w:r>
      <w:r w:rsidR="0014637B">
        <w:rPr/>
        <w:t>recognised</w:t>
      </w:r>
      <w:r w:rsidR="0014637B">
        <w:rPr/>
        <w:t xml:space="preserve"> leader in the Olympic sport of fencing</w:t>
      </w:r>
      <w:r w:rsidR="34DCA398">
        <w:rPr/>
        <w:t xml:space="preserve">, in the following </w:t>
      </w:r>
      <w:r w:rsidR="0014637B">
        <w:rPr/>
        <w:t xml:space="preserve">key priorities </w:t>
      </w:r>
      <w:r w:rsidR="70F5022E">
        <w:rPr/>
        <w:t xml:space="preserve">in our </w:t>
      </w:r>
      <w:hyperlink r:id="Re146ad73de1a4212">
        <w:r w:rsidRPr="027BBE83" w:rsidR="70F5022E">
          <w:rPr>
            <w:rStyle w:val="Hyperlink"/>
          </w:rPr>
          <w:t>2025 to 2028 Strategic Plan</w:t>
        </w:r>
      </w:hyperlink>
      <w:r w:rsidR="0014637B">
        <w:rPr/>
        <w:t>:</w:t>
      </w:r>
    </w:p>
    <w:p w:rsidRPr="004E0F49" w:rsidR="0014637B" w:rsidP="0014637B" w:rsidRDefault="0014637B" w14:paraId="15729302" w14:textId="0A1D737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4E0F49">
        <w:rPr>
          <w:rFonts w:ascii="Arial" w:hAnsi="Arial" w:cs="Arial"/>
          <w:sz w:val="20"/>
          <w:szCs w:val="20"/>
        </w:rPr>
        <w:t>Fencing for Everyone: Promoting inclusivity, diversity, and lifelong participation in fencing.</w:t>
      </w:r>
    </w:p>
    <w:p w:rsidRPr="004E0F49" w:rsidR="0014637B" w:rsidP="0014637B" w:rsidRDefault="0014637B" w14:paraId="7F09ABC8" w14:textId="193DA182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4E0F49">
        <w:rPr>
          <w:rFonts w:ascii="Arial" w:hAnsi="Arial" w:cs="Arial"/>
          <w:sz w:val="20"/>
          <w:szCs w:val="20"/>
        </w:rPr>
        <w:t>Excellence in Governance and Safe Sport: Upholding integrity and best practices in governance while prioritising safety for all participants.</w:t>
      </w:r>
    </w:p>
    <w:p w:rsidRPr="004E0F49" w:rsidR="0014637B" w:rsidP="0014637B" w:rsidRDefault="0014637B" w14:paraId="7254CE85" w14:textId="20266A78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4E0F49">
        <w:rPr>
          <w:rFonts w:ascii="Arial" w:hAnsi="Arial" w:cs="Arial"/>
          <w:sz w:val="20"/>
          <w:szCs w:val="20"/>
        </w:rPr>
        <w:t>Growth through Development and Innovation: Enhancing performance, participation, and sustainability with innovative approaches.</w:t>
      </w:r>
    </w:p>
    <w:p w:rsidRPr="004E0F49" w:rsidR="0014637B" w:rsidP="0014637B" w:rsidRDefault="0014637B" w14:paraId="7568A0BB" w14:textId="2887DBEE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4E0F49">
        <w:rPr>
          <w:rFonts w:ascii="Arial" w:hAnsi="Arial" w:cs="Arial"/>
          <w:sz w:val="20"/>
          <w:szCs w:val="20"/>
        </w:rPr>
        <w:t>Connection to Community and Country: Strengthening the Australian Fencing Federation's connection, and contribution, to society and the environment.</w:t>
      </w:r>
    </w:p>
    <w:p w:rsidRPr="004E0F49" w:rsidR="0014637B" w:rsidP="0014637B" w:rsidRDefault="0014637B" w14:paraId="677E736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Pr="00016177" w:rsidR="004E0F49" w:rsidP="004E0F49" w:rsidRDefault="002C28BD" w14:paraId="4FF7BC6A" w14:textId="4E99D27D">
      <w:pPr>
        <w:pStyle w:val="Heading2"/>
      </w:pPr>
      <w:r w:rsidR="002C28BD">
        <w:rPr/>
        <w:t xml:space="preserve">The </w:t>
      </w:r>
      <w:r w:rsidR="218105F0">
        <w:rPr/>
        <w:t>HPC</w:t>
      </w:r>
    </w:p>
    <w:p w:rsidRPr="002C28BD" w:rsidR="009751B9" w:rsidP="027BBE83" w:rsidRDefault="009751B9" w14:paraId="6380101C" w14:textId="34793EE3">
      <w:pPr>
        <w:spacing w:after="120"/>
        <w:ind w:left="-6" w:right="91" w:hanging="11"/>
        <w:rPr>
          <w:rFonts w:ascii="Arial" w:hAnsi="Arial" w:cs="Arial"/>
          <w:sz w:val="20"/>
          <w:szCs w:val="20"/>
        </w:rPr>
      </w:pPr>
      <w:bookmarkStart w:name="_Hlk199598411" w:id="0"/>
      <w:r w:rsidR="004E0F49">
        <w:rPr/>
        <w:t>The AFF</w:t>
      </w:r>
      <w:r w:rsidR="004E0F49">
        <w:rPr/>
        <w:t xml:space="preserve"> is led by a skills-based board of elected and appointed directors</w:t>
      </w:r>
      <w:r w:rsidR="002C28BD">
        <w:rPr/>
        <w:t xml:space="preserve">, who oversee and provide strategic leadership to our </w:t>
      </w:r>
      <w:r w:rsidR="002C28BD">
        <w:rPr/>
        <w:t>organisation</w:t>
      </w:r>
      <w:r w:rsidR="002C28BD">
        <w:rPr/>
        <w:t xml:space="preserve"> sub-committees. In line with our Strategic </w:t>
      </w:r>
      <w:r w:rsidR="002C28BD">
        <w:rPr/>
        <w:t>Plan</w:t>
      </w:r>
      <w:r w:rsidR="002C28BD">
        <w:rPr/>
        <w:t xml:space="preserve"> we are currently recruiting </w:t>
      </w:r>
      <w:r w:rsidR="2B9A4549">
        <w:rPr/>
        <w:t xml:space="preserve">members for our </w:t>
      </w:r>
      <w:r w:rsidR="2B9A4549">
        <w:rPr/>
        <w:t>High Performance</w:t>
      </w:r>
      <w:r w:rsidR="2B9A4549">
        <w:rPr/>
        <w:t xml:space="preserve"> Commission which have delegated authority to oversee the AFF’s High Performance Program for Olympic and Paralympic disciplines. The Charter of the HPC is available here - </w:t>
      </w:r>
      <w:hyperlink r:id="Rf4a5e4d86aba46bb">
        <w:r w:rsidRPr="027BBE83" w:rsidR="2B9A4549">
          <w:rPr>
            <w:rStyle w:val="Hyperlink"/>
          </w:rPr>
          <w:t>https://www.ausfencing.org/wp-content/uploads/AFF-High-Performance-Commission-Charter-2022.pdf</w:t>
        </w:r>
      </w:hyperlink>
      <w:r w:rsidR="2B9A4549">
        <w:rPr/>
        <w:t xml:space="preserve"> </w:t>
      </w:r>
    </w:p>
    <w:p w:rsidR="004E0F49" w:rsidP="004E0F49" w:rsidRDefault="002C28BD" w14:paraId="12C07F77" w14:textId="5ABEE29D">
      <w:pPr>
        <w:spacing w:after="120"/>
        <w:ind w:left="-5" w:right="91"/>
      </w:pPr>
      <w:r w:rsidR="004E0F49">
        <w:rPr/>
        <w:t>The AFF</w:t>
      </w:r>
      <w:r w:rsidR="004E0F49">
        <w:rPr/>
        <w:t xml:space="preserve"> strives to support and promote excellence in </w:t>
      </w:r>
      <w:r w:rsidR="002C28BD">
        <w:rPr/>
        <w:t>committees</w:t>
      </w:r>
      <w:r w:rsidR="7C28BDCF">
        <w:rPr/>
        <w:t>/commissions</w:t>
      </w:r>
      <w:r w:rsidR="004E0F49">
        <w:rPr/>
        <w:t xml:space="preserve"> through the recruitment of qualified, experienced </w:t>
      </w:r>
      <w:r w:rsidR="002C28BD">
        <w:rPr/>
        <w:t>members</w:t>
      </w:r>
      <w:r w:rsidR="004E0F49">
        <w:rPr/>
        <w:t xml:space="preserve"> from diverse backgrounds.</w:t>
      </w:r>
      <w:r w:rsidR="009751B9">
        <w:rPr/>
        <w:t xml:space="preserve"> </w:t>
      </w:r>
      <w:r w:rsidR="004E0F49">
        <w:rPr/>
        <w:t xml:space="preserve">We want people who can question and </w:t>
      </w:r>
      <w:r w:rsidR="004E0F49">
        <w:rPr/>
        <w:t>challenge</w:t>
      </w:r>
      <w:r w:rsidR="004E0F49">
        <w:rPr/>
        <w:t xml:space="preserve"> constructively, who bring diverse views, who can influence </w:t>
      </w:r>
      <w:r w:rsidR="004E0F49">
        <w:rPr/>
        <w:t>others</w:t>
      </w:r>
      <w:r w:rsidR="004E0F49">
        <w:rPr/>
        <w:t xml:space="preserve"> and find solutions. </w:t>
      </w:r>
      <w:r w:rsidR="002C28BD">
        <w:rPr/>
        <w:t>Commi</w:t>
      </w:r>
      <w:r w:rsidR="765976B2">
        <w:rPr/>
        <w:t>ssion</w:t>
      </w:r>
      <w:r w:rsidR="004E0F49">
        <w:rPr/>
        <w:t xml:space="preserve"> positions are </w:t>
      </w:r>
      <w:r w:rsidR="004E0F49">
        <w:rPr/>
        <w:t>voluntary</w:t>
      </w:r>
      <w:r w:rsidR="109B9224">
        <w:rPr/>
        <w:t xml:space="preserve"> and m</w:t>
      </w:r>
      <w:r w:rsidR="002C28BD">
        <w:rPr/>
        <w:t>ost Commi</w:t>
      </w:r>
      <w:r w:rsidR="756BD867">
        <w:rPr/>
        <w:t xml:space="preserve">ssion </w:t>
      </w:r>
      <w:r w:rsidR="004E0F49">
        <w:rPr/>
        <w:t xml:space="preserve">meetings are held </w:t>
      </w:r>
      <w:r w:rsidR="002C28BD">
        <w:rPr/>
        <w:t>monthly</w:t>
      </w:r>
      <w:r w:rsidR="004E0F49">
        <w:rPr/>
        <w:t xml:space="preserve"> </w:t>
      </w:r>
      <w:r w:rsidR="002C28BD">
        <w:rPr/>
        <w:t>in</w:t>
      </w:r>
      <w:r w:rsidR="002C28BD">
        <w:rPr/>
        <w:t xml:space="preserve"> video conferences.</w:t>
      </w:r>
    </w:p>
    <w:p w:rsidRPr="004E0F49" w:rsidR="004E0F49" w:rsidP="004E0F49" w:rsidRDefault="004E0F49" w14:paraId="3F440A4F" w14:textId="77777777">
      <w:pPr>
        <w:pStyle w:val="Heading2"/>
      </w:pPr>
      <w:r w:rsidRPr="004E0F49">
        <w:t>Eligibility</w:t>
      </w:r>
    </w:p>
    <w:p w:rsidR="004E0F49" w:rsidP="004E0F49" w:rsidRDefault="004E0F49" w14:paraId="3016EE76" w14:textId="247E5F55">
      <w:pPr>
        <w:spacing w:after="120"/>
      </w:pPr>
      <w:r w:rsidRPr="00016177">
        <w:t xml:space="preserve">To be eligible a </w:t>
      </w:r>
      <w:r w:rsidR="002C28BD">
        <w:t xml:space="preserve">candidate </w:t>
      </w:r>
      <w:r w:rsidRPr="00016177">
        <w:t>must be</w:t>
      </w:r>
      <w:r>
        <w:t>:</w:t>
      </w:r>
    </w:p>
    <w:p w:rsidRPr="002C28BD" w:rsidR="004E0F49" w:rsidP="002C28BD" w:rsidRDefault="004E0F49" w14:paraId="1148E958" w14:textId="309A96E9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b w:val="1"/>
          <w:bCs w:val="1"/>
          <w:color w:val="112F51" w:themeColor="accent1" w:themeShade="BF"/>
          <w:sz w:val="20"/>
          <w:szCs w:val="20"/>
        </w:rPr>
      </w:pPr>
      <w:r w:rsidRPr="027BBE83" w:rsidR="004E0F49">
        <w:rPr>
          <w:rFonts w:ascii="Arial" w:hAnsi="Arial" w:cs="Arial"/>
          <w:sz w:val="20"/>
          <w:szCs w:val="20"/>
        </w:rPr>
        <w:t>agreement to be bound by</w:t>
      </w:r>
      <w:r w:rsidRPr="027BBE83" w:rsidR="002C28BD">
        <w:rPr>
          <w:rFonts w:ascii="Arial" w:hAnsi="Arial" w:cs="Arial"/>
          <w:sz w:val="20"/>
          <w:szCs w:val="20"/>
        </w:rPr>
        <w:t xml:space="preserve"> the </w:t>
      </w:r>
      <w:hyperlink r:id="R180cbb548e824d4c">
        <w:r w:rsidRPr="027BBE83" w:rsidR="5DE8B556">
          <w:rPr>
            <w:rStyle w:val="Hyperlink"/>
            <w:rFonts w:ascii="Arial" w:hAnsi="Arial" w:cs="Arial"/>
            <w:sz w:val="20"/>
            <w:szCs w:val="20"/>
          </w:rPr>
          <w:t>HPC Charter</w:t>
        </w:r>
      </w:hyperlink>
      <w:r w:rsidRPr="027BBE83" w:rsidR="002C28BD">
        <w:rPr>
          <w:rFonts w:ascii="Arial" w:hAnsi="Arial" w:cs="Arial"/>
          <w:sz w:val="20"/>
          <w:szCs w:val="20"/>
        </w:rPr>
        <w:t xml:space="preserve"> and </w:t>
      </w:r>
      <w:r w:rsidRPr="027BBE83" w:rsidR="004E0F49">
        <w:rPr>
          <w:rFonts w:ascii="Arial" w:hAnsi="Arial" w:cs="Arial"/>
          <w:sz w:val="20"/>
          <w:szCs w:val="20"/>
        </w:rPr>
        <w:t xml:space="preserve">the </w:t>
      </w:r>
      <w:hyperlink r:id="R8abab0dab5904dee">
        <w:r w:rsidRPr="027BBE83" w:rsidR="002C28BD">
          <w:rPr>
            <w:rStyle w:val="Hyperlink"/>
            <w:rFonts w:ascii="Arial" w:hAnsi="Arial" w:cs="Arial"/>
            <w:sz w:val="20"/>
            <w:szCs w:val="20"/>
          </w:rPr>
          <w:t xml:space="preserve">AFF’s </w:t>
        </w:r>
        <w:r w:rsidRPr="027BBE83" w:rsidR="004E0F49">
          <w:rPr>
            <w:rStyle w:val="Hyperlink"/>
            <w:rFonts w:ascii="Arial" w:hAnsi="Arial" w:cs="Arial"/>
            <w:sz w:val="20"/>
            <w:szCs w:val="20"/>
          </w:rPr>
          <w:t>Policies</w:t>
        </w:r>
        <w:r w:rsidRPr="027BBE83" w:rsidR="002C28BD">
          <w:rPr>
            <w:rStyle w:val="Hyperlink"/>
            <w:rFonts w:ascii="Arial" w:hAnsi="Arial" w:cs="Arial"/>
            <w:sz w:val="20"/>
            <w:szCs w:val="20"/>
          </w:rPr>
          <w:t>.</w:t>
        </w:r>
      </w:hyperlink>
    </w:p>
    <w:p w:rsidRPr="002C28BD" w:rsidR="002C28BD" w:rsidP="002C28BD" w:rsidRDefault="002C28BD" w14:paraId="0A73538C" w14:textId="2B5831F1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b/>
          <w:bCs/>
          <w:color w:val="112F51" w:themeColor="accent1" w:themeShade="BF"/>
          <w:sz w:val="20"/>
          <w:szCs w:val="20"/>
        </w:rPr>
      </w:pPr>
      <w:r w:rsidRPr="027BBE83" w:rsidR="002C28BD">
        <w:rPr>
          <w:rFonts w:ascii="Arial" w:hAnsi="Arial" w:cs="Arial"/>
          <w:sz w:val="20"/>
          <w:szCs w:val="20"/>
        </w:rPr>
        <w:t xml:space="preserve">Be independent of the AFF Board. </w:t>
      </w:r>
    </w:p>
    <w:p w:rsidR="53E26BCF" w:rsidP="027BBE83" w:rsidRDefault="53E26BCF" w14:paraId="5F3B087E" w14:textId="60B1143F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27BBE83" w:rsidR="53E26BC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Not be a current national athlete or </w:t>
      </w:r>
      <w:r w:rsidRPr="027BBE83" w:rsidR="53E26BCF">
        <w:rPr>
          <w:rFonts w:ascii="Arial" w:hAnsi="Arial" w:cs="Arial"/>
          <w:b w:val="0"/>
          <w:bCs w:val="0"/>
          <w:color w:val="auto"/>
          <w:sz w:val="20"/>
          <w:szCs w:val="20"/>
        </w:rPr>
        <w:t>High Performance</w:t>
      </w:r>
      <w:r w:rsidRPr="027BBE83" w:rsidR="53E26BC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Program (HPP) member.</w:t>
      </w:r>
    </w:p>
    <w:p w:rsidR="53E26BCF" w:rsidP="027BBE83" w:rsidRDefault="53E26BCF" w14:paraId="77F2DB84" w14:textId="6C6207E9">
      <w:pPr>
        <w:pStyle w:val="ListParagraph"/>
        <w:numPr>
          <w:ilvl w:val="0"/>
          <w:numId w:val="21"/>
        </w:numPr>
        <w:spacing w:after="120" w:line="240" w:lineRule="auto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27BBE83" w:rsidR="53E26BC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Not be a coach of a current </w:t>
      </w:r>
      <w:r w:rsidRPr="027BBE83" w:rsidR="53E26BCF">
        <w:rPr>
          <w:rFonts w:ascii="Arial" w:hAnsi="Arial" w:cs="Arial"/>
          <w:b w:val="0"/>
          <w:bCs w:val="0"/>
          <w:color w:val="auto"/>
          <w:sz w:val="20"/>
          <w:szCs w:val="20"/>
        </w:rPr>
        <w:t>national</w:t>
      </w:r>
      <w:r w:rsidRPr="027BBE83" w:rsidR="53E26BCF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athlete or HPP member.</w:t>
      </w:r>
    </w:p>
    <w:p w:rsidRPr="004E0F49" w:rsidR="004E0F49" w:rsidP="004E0F49" w:rsidRDefault="004E0F49" w14:paraId="352CA152" w14:textId="77777777">
      <w:pPr>
        <w:pStyle w:val="Heading2"/>
      </w:pPr>
      <w:r w:rsidRPr="004E0F49">
        <w:t xml:space="preserve">Skill set being sought    </w:t>
      </w:r>
    </w:p>
    <w:p w:rsidRPr="00016177" w:rsidR="004E0F49" w:rsidP="004E0F49" w:rsidRDefault="002C28BD" w14:paraId="00E72C16" w14:textId="6928F1DA">
      <w:pPr>
        <w:spacing w:after="0"/>
        <w:ind w:left="-6" w:right="91" w:hanging="11"/>
      </w:pPr>
      <w:r w:rsidR="002C28BD">
        <w:rPr/>
        <w:t xml:space="preserve">Candidates must complete the EOI form and provide information </w:t>
      </w:r>
      <w:r w:rsidR="004E0F49">
        <w:rPr/>
        <w:t xml:space="preserve">as to how they </w:t>
      </w:r>
      <w:r w:rsidR="004E0F49">
        <w:rPr/>
        <w:t>meet</w:t>
      </w:r>
      <w:r w:rsidR="004E0F49">
        <w:rPr/>
        <w:t xml:space="preserve"> the desired skills and experience (</w:t>
      </w:r>
      <w:r w:rsidR="004E0F49">
        <w:rPr/>
        <w:t>demonstrate</w:t>
      </w:r>
      <w:r w:rsidR="004E0F49">
        <w:rPr/>
        <w:t xml:space="preserve"> suitability) for a position on </w:t>
      </w:r>
      <w:r w:rsidR="02C6531B">
        <w:rPr/>
        <w:t>the HPC.</w:t>
      </w:r>
      <w:r w:rsidR="004E0F49">
        <w:rPr/>
        <w:t xml:space="preserve"> </w:t>
      </w:r>
      <w:r w:rsidR="009751B9">
        <w:rPr/>
        <w:t>We are keen</w:t>
      </w:r>
      <w:r w:rsidR="004E0F49">
        <w:rPr/>
        <w:t xml:space="preserve"> to see candidates </w:t>
      </w:r>
      <w:r w:rsidR="6B231979">
        <w:rPr/>
        <w:t>who have any of the following skill sets</w:t>
      </w:r>
      <w:r w:rsidR="004E0F49">
        <w:rPr/>
        <w:t>:</w:t>
      </w:r>
    </w:p>
    <w:p w:rsidR="004E0F49" w:rsidP="6FAA229B" w:rsidRDefault="004E0F49" w14:paraId="3F92F925" w14:noSpellErr="1" w14:textId="42181CBA">
      <w:pPr>
        <w:pStyle w:val="ListParagraph"/>
        <w:numPr>
          <w:ilvl w:val="0"/>
          <w:numId w:val="25"/>
        </w:numPr>
        <w:spacing w:after="0"/>
        <w:ind w:right="91"/>
        <w:rPr>
          <w:rFonts w:ascii="Arial" w:hAnsi="Arial" w:eastAsia="Arial" w:cs="Arial"/>
          <w:sz w:val="20"/>
          <w:szCs w:val="20"/>
        </w:rPr>
      </w:pPr>
      <w:r w:rsidRPr="2B553135" w:rsidR="004E0F49">
        <w:rPr>
          <w:rFonts w:ascii="Arial" w:hAnsi="Arial" w:eastAsia="Arial" w:cs="Arial"/>
          <w:sz w:val="20"/>
          <w:szCs w:val="20"/>
        </w:rPr>
        <w:t>Athlete Development and Wellbeing</w:t>
      </w:r>
    </w:p>
    <w:p w:rsidRPr="009751B9" w:rsidR="004E0F49" w:rsidP="6FAA229B" w:rsidRDefault="004E0F49" w14:paraId="217489A2" w14:noSpellErr="1" w14:textId="1CE8B9AA">
      <w:pPr>
        <w:pStyle w:val="ListParagraph"/>
        <w:numPr>
          <w:ilvl w:val="0"/>
          <w:numId w:val="25"/>
        </w:numPr>
        <w:spacing w:after="0"/>
        <w:ind w:right="91"/>
        <w:rPr>
          <w:rFonts w:ascii="Arial" w:hAnsi="Arial" w:eastAsia="Arial" w:cs="Arial"/>
          <w:sz w:val="20"/>
          <w:szCs w:val="20"/>
        </w:rPr>
      </w:pPr>
      <w:r w:rsidRPr="027BBE83" w:rsidR="004E0F49">
        <w:rPr>
          <w:rFonts w:ascii="Arial" w:hAnsi="Arial" w:eastAsia="Arial" w:cs="Arial"/>
          <w:sz w:val="20"/>
          <w:szCs w:val="20"/>
        </w:rPr>
        <w:t>High Performance</w:t>
      </w:r>
      <w:r w:rsidRPr="027BBE83" w:rsidR="1BA3CE08">
        <w:rPr>
          <w:rFonts w:ascii="Arial" w:hAnsi="Arial" w:eastAsia="Arial" w:cs="Arial"/>
          <w:sz w:val="20"/>
          <w:szCs w:val="20"/>
        </w:rPr>
        <w:t xml:space="preserve"> and athlete pathways</w:t>
      </w:r>
    </w:p>
    <w:p w:rsidRPr="00016177" w:rsidR="004E0F49" w:rsidP="002C28BD" w:rsidRDefault="004E0F49" w14:paraId="3E69DE29" w14:textId="6F82EF74">
      <w:pPr>
        <w:spacing w:after="120"/>
        <w:ind w:right="91"/>
        <w:jc w:val="left"/>
      </w:pPr>
    </w:p>
    <w:p w:rsidRPr="00016177" w:rsidR="004E0F49" w:rsidP="0C4453BC" w:rsidRDefault="004E0F49" w14:paraId="5FD066D8" w14:textId="5E7B8AD7">
      <w:pPr>
        <w:spacing w:after="120" w:line="259" w:lineRule="auto"/>
        <w:ind w:left="-5" w:right="91"/>
        <w:jc w:val="left"/>
      </w:pPr>
      <w:r w:rsidR="004E0F49">
        <w:rPr/>
        <w:t xml:space="preserve">If you are interested, please complete the required </w:t>
      </w:r>
      <w:r w:rsidR="002C28BD">
        <w:rPr/>
        <w:t>EOI</w:t>
      </w:r>
      <w:r w:rsidR="004E0F49">
        <w:rPr/>
        <w:t xml:space="preserve"> form and supply any </w:t>
      </w:r>
      <w:r w:rsidR="004E0F49">
        <w:rPr/>
        <w:t>additional</w:t>
      </w:r>
      <w:r w:rsidR="004E0F49">
        <w:rPr/>
        <w:t xml:space="preserve"> information as </w:t>
      </w:r>
      <w:r w:rsidR="004E0F49">
        <w:rPr/>
        <w:t>requested</w:t>
      </w:r>
      <w:r w:rsidR="004E0F49">
        <w:rPr/>
        <w:t xml:space="preserve"> (</w:t>
      </w:r>
      <w:r w:rsidR="004E0F49">
        <w:rPr/>
        <w:t>e.g.</w:t>
      </w:r>
      <w:r w:rsidR="004E0F49">
        <w:rPr/>
        <w:t xml:space="preserve"> cover letter, CV/resume, Consent to Act as a Director form, </w:t>
      </w:r>
      <w:r w:rsidR="004E0F49">
        <w:rPr/>
        <w:t>etc</w:t>
      </w:r>
      <w:r w:rsidR="004E0F49">
        <w:rPr/>
        <w:t>)</w:t>
      </w:r>
      <w:r w:rsidR="079A0E65">
        <w:rPr/>
        <w:t xml:space="preserve"> </w:t>
      </w:r>
      <w:r w:rsidR="004E0F49">
        <w:rPr/>
        <w:t xml:space="preserve">to </w:t>
      </w:r>
      <w:r w:rsidR="004E0F49">
        <w:rPr/>
        <w:t xml:space="preserve">Sam Auty, </w:t>
      </w:r>
      <w:hyperlink r:id="Rf73a5fde390a4711">
        <w:r w:rsidRPr="0C4453BC" w:rsidR="004E0F49">
          <w:rPr>
            <w:rStyle w:val="Hyperlink"/>
          </w:rPr>
          <w:t>president@fencing.org.au</w:t>
        </w:r>
      </w:hyperlink>
      <w:r w:rsidR="004E0F49">
        <w:rPr/>
        <w:t xml:space="preserve">. </w:t>
      </w:r>
    </w:p>
    <w:bookmarkEnd w:id="0"/>
    <w:p w:rsidRPr="0065284C" w:rsidR="0065284C" w:rsidP="0C4453BC" w:rsidRDefault="0065284C" w14:paraId="56B01ABF" w14:noSpellErr="1" w14:textId="23925914">
      <w:pPr>
        <w:spacing w:after="120"/>
        <w:ind w:left="-5" w:right="91"/>
      </w:pPr>
      <w:r w:rsidRPr="0C4453BC" w:rsidR="004E0F49">
        <w:rPr>
          <w:b w:val="1"/>
          <w:bCs w:val="1"/>
        </w:rPr>
        <w:t xml:space="preserve">For all </w:t>
      </w:r>
      <w:r w:rsidRPr="0C4453BC" w:rsidR="004E0F49">
        <w:rPr>
          <w:b w:val="1"/>
          <w:bCs w:val="1"/>
        </w:rPr>
        <w:t>enquiries</w:t>
      </w:r>
      <w:r w:rsidRPr="0C4453BC" w:rsidR="004E0F49">
        <w:rPr>
          <w:b w:val="1"/>
          <w:bCs w:val="1"/>
        </w:rPr>
        <w:t xml:space="preserve"> please contact</w:t>
      </w:r>
      <w:r w:rsidR="004E0F49">
        <w:rPr/>
        <w:t xml:space="preserve"> </w:t>
      </w:r>
      <w:r w:rsidR="004E0F49">
        <w:rPr/>
        <w:t xml:space="preserve">Sam Auty, </w:t>
      </w:r>
      <w:hyperlink r:id="R372932921c0f4360">
        <w:r w:rsidRPr="0C4453BC" w:rsidR="004E0F49">
          <w:rPr>
            <w:rStyle w:val="Hyperlink"/>
          </w:rPr>
          <w:t>president@fencing.org.au</w:t>
        </w:r>
      </w:hyperlink>
      <w:r w:rsidR="004E0F49">
        <w:rPr/>
        <w:t xml:space="preserve">, 0409 358 333. </w:t>
      </w:r>
    </w:p>
    <w:sectPr w:rsidRPr="0065284C" w:rsidR="0065284C" w:rsidSect="00D83994">
      <w:headerReference w:type="default" r:id="rId12"/>
      <w:footerReference w:type="default" r:id="rId13"/>
      <w:pgSz w:w="11907" w:h="16839" w:orient="portrait" w:code="9"/>
      <w:pgMar w:top="2410" w:right="1247" w:bottom="1276" w:left="1247" w:header="284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2E2A" w:rsidP="008255CD" w:rsidRDefault="00342E2A" w14:paraId="5D8A63FB" w14:textId="77777777">
      <w:r>
        <w:separator/>
      </w:r>
    </w:p>
  </w:endnote>
  <w:endnote w:type="continuationSeparator" w:id="0">
    <w:p w:rsidR="00342E2A" w:rsidP="008255CD" w:rsidRDefault="00342E2A" w14:paraId="7707889A" w14:textId="77777777">
      <w:r>
        <w:continuationSeparator/>
      </w:r>
    </w:p>
  </w:endnote>
  <w:endnote w:type="continuationNotice" w:id="1">
    <w:p w:rsidR="00342E2A" w:rsidRDefault="00342E2A" w14:paraId="4EC24C30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 Circular 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87C45" w:rsidR="00244E76" w:rsidP="00244E76" w:rsidRDefault="00E4618F" w14:paraId="01A7C1A1" w14:textId="77777777">
    <w:pPr>
      <w:pStyle w:val="Footer"/>
      <w:tabs>
        <w:tab w:val="right" w:pos="9781"/>
      </w:tabs>
      <w:ind w:right="-1050"/>
      <w:rPr>
        <w:b/>
        <w:color w:val="76848F"/>
        <w:sz w:val="16"/>
        <w:szCs w:val="17"/>
      </w:rPr>
    </w:pPr>
    <w:r>
      <w:rPr>
        <w:b/>
        <w:noProof/>
        <w:color w:val="76848F"/>
        <w:sz w:val="16"/>
        <w:szCs w:val="17"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DD808F" wp14:editId="7299CFCE">
              <wp:simplePos x="0" y="0"/>
              <wp:positionH relativeFrom="leftMargin">
                <wp:posOffset>-15875</wp:posOffset>
              </wp:positionH>
              <wp:positionV relativeFrom="paragraph">
                <wp:posOffset>12700</wp:posOffset>
              </wp:positionV>
              <wp:extent cx="720000" cy="720000"/>
              <wp:effectExtent l="0" t="0" r="4445" b="444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solidFill>
                        <a:srgbClr val="00224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88C33A9">
            <v:rect id="Rectangle 1" style="position:absolute;margin-left:-1.25pt;margin-top:1pt;width:56.7pt;height:56.7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spid="_x0000_s1026" fillcolor="#024" stroked="f" strokeweight="1pt" w14:anchorId="1EE5F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vHeQIAAF4FAAAOAAAAZHJzL2Uyb0RvYy54bWysVE1v2zAMvQ/YfxB0X+0E6T6COkXQosOA&#10;oivWDj0rshQbkEWNUuJkv36UZDtdV+ww7GJTIvlIPpG8uDx0hu0V+hZsxWdnJWfKSqhbu63498eb&#10;dx8580HYWhiwquJH5fnl6u2bi94t1RwaMLVCRiDWL3tX8SYEtywKLxvVCX8GTllSasBOBDritqhR&#10;9ITemWJelu+LHrB2CFJ5T7fXWclXCV9rJcNXrb0KzFSccgvpi+m7id9idSGWWxSuaeWQhviHLDrR&#10;Wgo6QV2LINgO2z+gulYieNDhTEJXgNatVKkGqmZWvqjmoRFOpVqIHO8mmvz/g5V3+wd3j0RD7/zS&#10;kxirOGjs4p/yY4dE1nEiSx0Ck3T5gegviVJJqkEmlOLk7NCHzwo6FoWKI71Fokjsb33IpqNJjOXB&#10;tPVNa0w64HZzZZDtRXy3cj5fLOJTEfpvZsZGYwvRLavjTXEqJUnhaFS0M/ab0qytKfl5yiR1mZri&#10;CCmVDbOsakStcvjzVOcQPfZl9Ei5JMCIrCn+hD0AjJYZZMTOMIN9dFWpSSfn8m+JZefJI0UGGybn&#10;rrWArwEYqmqInO1HkjI1kaUN1Md7ZAh5RLyTNy29263w4V4gzQQ9Nc15+EofbaCvOAwSZw3gz9fu&#10;oz21Kmk562nGKu5/7AQqzswXS038abZYxKFMh8U5dRFn+Fyzea6xu+4KqB1mtFGcTGK0D2YUNUL3&#10;ROtgHaOSSlhJsSsuA46Hq5BnnxaKVOt1MqNBdCLc2gcnI3hkNfbl4+FJoBuaN1DX38E4j2L5ooez&#10;bfS0sN4F0G1q8BOvA980xKlxhoUTt8Tzc7I6rcXVLwAAAP//AwBQSwMEFAAGAAgAAAAhAPGrdiHd&#10;AAAACAEAAA8AAABkcnMvZG93bnJldi54bWxMj81OwzAQhO9IvIO1SFxQ6zRqoQ1xKoTUW4tK6AM4&#10;9taJ8E8Uu214ezYnuO1oRt/OlNvRWXbFIXbBC1jMM2DoVdCdNwJOX7vZGlhM0mtpg0cBPxhhW93f&#10;lbLQ4eY/8VonwwjiYyEFtCn1BedRtehknIcePXnnMDiZSA6G60HeCO4sz7PsmTvZefrQyh7fW1Tf&#10;9cUJyNfmYJf1S6N2e3WI4em4/9gYIR4fxrdXYAnH9BeGqT5Vh4o6NeHidWRWwCxfUZJYtGiyF9kG&#10;WDMdqyXwquT/B1S/AAAA//8DAFBLAQItABQABgAIAAAAIQC2gziS/gAAAOEBAAATAAAAAAAAAAAA&#10;AAAAAAAAAABbQ29udGVudF9UeXBlc10ueG1sUEsBAi0AFAAGAAgAAAAhADj9If/WAAAAlAEAAAsA&#10;AAAAAAAAAAAAAAAALwEAAF9yZWxzLy5yZWxzUEsBAi0AFAAGAAgAAAAhAOlqi8d5AgAAXgUAAA4A&#10;AAAAAAAAAAAAAAAALgIAAGRycy9lMm9Eb2MueG1sUEsBAi0AFAAGAAgAAAAhAPGrdiHdAAAACAEA&#10;AA8AAAAAAAAAAAAAAAAA0wQAAGRycy9kb3ducmV2LnhtbFBLBQYAAAAABAAEAPMAAADdBQAAAAA=&#10;">
              <w10:wrap anchorx="margin"/>
            </v:rect>
          </w:pict>
        </mc:Fallback>
      </mc:AlternateContent>
    </w:r>
    <w:r w:rsidRPr="00F87C45" w:rsidR="00244E76">
      <w:rPr>
        <w:b/>
        <w:color w:val="76848F"/>
        <w:sz w:val="16"/>
        <w:szCs w:val="17"/>
      </w:rPr>
      <w:t>Australian Fencing Federation Limited</w:t>
    </w:r>
  </w:p>
  <w:p w:rsidRPr="00F87C45" w:rsidR="00244E76" w:rsidP="00244E76" w:rsidRDefault="00244E76" w14:paraId="1BBBE521" w14:textId="326BD092">
    <w:pPr>
      <w:pStyle w:val="Footer"/>
      <w:tabs>
        <w:tab w:val="right" w:pos="9781"/>
      </w:tabs>
      <w:ind w:right="-1050"/>
      <w:rPr>
        <w:color w:val="76848F"/>
        <w:sz w:val="16"/>
        <w:szCs w:val="17"/>
      </w:rPr>
    </w:pPr>
    <w:r w:rsidRPr="00F87C45">
      <w:rPr>
        <w:color w:val="76848F"/>
        <w:sz w:val="16"/>
        <w:szCs w:val="17"/>
      </w:rPr>
      <w:t>ACN 161 544 752</w:t>
    </w:r>
  </w:p>
  <w:p w:rsidR="0014637B" w:rsidP="00244E76" w:rsidRDefault="0014637B" w14:paraId="6F6EF185" w14:textId="77777777">
    <w:pPr>
      <w:pStyle w:val="Footer"/>
      <w:tabs>
        <w:tab w:val="clear" w:pos="4680"/>
        <w:tab w:val="clear" w:pos="9360"/>
        <w:tab w:val="right" w:pos="9781"/>
      </w:tabs>
      <w:ind w:right="-1050"/>
      <w:rPr>
        <w:color w:val="76848F"/>
        <w:sz w:val="16"/>
        <w:szCs w:val="17"/>
      </w:rPr>
    </w:pPr>
    <w:r>
      <w:rPr>
        <w:color w:val="76848F"/>
        <w:sz w:val="16"/>
        <w:szCs w:val="17"/>
      </w:rPr>
      <w:t>85 McKenzie Crescent</w:t>
    </w:r>
  </w:p>
  <w:p w:rsidRPr="00E60EE3" w:rsidR="008255CD" w:rsidP="00244E76" w:rsidRDefault="0014637B" w14:paraId="691ECA95" w14:textId="37421D87">
    <w:pPr>
      <w:pStyle w:val="Footer"/>
      <w:tabs>
        <w:tab w:val="clear" w:pos="4680"/>
        <w:tab w:val="clear" w:pos="9360"/>
        <w:tab w:val="right" w:pos="9781"/>
      </w:tabs>
      <w:ind w:right="-1050"/>
      <w:rPr>
        <w:color w:val="76848F"/>
        <w:sz w:val="16"/>
        <w:szCs w:val="17"/>
      </w:rPr>
    </w:pPr>
    <w:r>
      <w:rPr>
        <w:color w:val="76848F"/>
        <w:sz w:val="16"/>
        <w:szCs w:val="17"/>
      </w:rPr>
      <w:t>Roxburgh Park VIC 3064</w:t>
    </w:r>
    <w:r w:rsidR="00244E76">
      <w:rPr>
        <w:b/>
        <w:color w:val="112F51" w:themeColor="accent1" w:themeShade="BF"/>
        <w:sz w:val="18"/>
        <w:szCs w:val="18"/>
      </w:rPr>
      <w:tab/>
    </w:r>
    <w:r w:rsidRPr="008A4C17" w:rsidR="000E3C3C">
      <w:rPr>
        <w:b/>
        <w:color w:val="002244"/>
        <w:sz w:val="18"/>
        <w:szCs w:val="18"/>
      </w:rPr>
      <w:t>www.ausfencing.org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2E2A" w:rsidP="008255CD" w:rsidRDefault="00342E2A" w14:paraId="3A177A1C" w14:textId="77777777">
      <w:r>
        <w:separator/>
      </w:r>
    </w:p>
  </w:footnote>
  <w:footnote w:type="continuationSeparator" w:id="0">
    <w:p w:rsidR="00342E2A" w:rsidP="008255CD" w:rsidRDefault="00342E2A" w14:paraId="6D00A7DC" w14:textId="77777777">
      <w:r>
        <w:continuationSeparator/>
      </w:r>
    </w:p>
  </w:footnote>
  <w:footnote w:type="continuationNotice" w:id="1">
    <w:p w:rsidR="00342E2A" w:rsidRDefault="00342E2A" w14:paraId="728BEC09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44E76" w:rsidR="00A66B18" w:rsidP="007975B4" w:rsidRDefault="00600F73" w14:paraId="2566B8E7" w14:textId="77777777">
    <w:pPr>
      <w:pStyle w:val="Header"/>
      <w:ind w:right="-705"/>
      <w:rPr>
        <w:b/>
      </w:rPr>
    </w:pPr>
    <w:r w:rsidRPr="00244E76">
      <w:rPr>
        <w:b/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954C9A6" wp14:editId="64C89628">
              <wp:simplePos x="0" y="0"/>
              <wp:positionH relativeFrom="page">
                <wp:posOffset>-409903</wp:posOffset>
              </wp:positionH>
              <wp:positionV relativeFrom="paragraph">
                <wp:posOffset>-889788</wp:posOffset>
              </wp:positionV>
              <wp:extent cx="8820000" cy="2226406"/>
              <wp:effectExtent l="0" t="0" r="635" b="2540"/>
              <wp:wrapNone/>
              <wp:docPr id="19" name="Group 19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8820000" cy="2226406"/>
                        <a:chOff x="-428368" y="-341986"/>
                        <a:chExt cx="6421979" cy="1748332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1275715" y="-341986"/>
                          <a:ext cx="4488336" cy="1393983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9EC51"/>
                            </a:gs>
                            <a:gs pos="37000">
                              <a:schemeClr val="bg1">
                                <a:lumMod val="95000"/>
                              </a:schemeClr>
                            </a:gs>
                            <a:gs pos="100000">
                              <a:srgbClr val="76848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428368" y="-7144"/>
                          <a:ext cx="6421979" cy="141349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244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5461161">
            <v:group id="Group 19" style="position:absolute;margin-left:-32.3pt;margin-top:-70.05pt;width:694.5pt;height:175.3pt;flip:x;z-index:-251658240;mso-position-horizontal-relative:page;mso-width-relative:margin;mso-height-relative:margin" alt="Curved accent shapes that collectively build the header design" coordsize="64219,17483" coordorigin="-4283,-3419" o:spid="_x0000_s1026" w14:anchorId="0861FF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oZJwYAAH4WAAAOAAAAZHJzL2Uyb0RvYy54bWzsWFtv2zYYfR+w/yDocUBqUXcZdYosbboB&#10;XVssGdo90rJkC5BEjaTjpL9+h6QoS40D2x0wDENfZFL87jce6+Wrh6Z27gsuKtYuXPLCc52izdmq&#10;atcL94+7m4vUdYSk7YrWrC0W7mMh3FeXP/7wctfNC59tWL0quAMhrZjvuoW7kbKbz2Yi3xQNFS9Y&#10;V7Q4LBlvqMSWr2crTneQ3tQz3/Pi2Y7xVcdZXgiBt6/NoXup5ZdlkcsPZSkK6dQLF7ZJ/eT6uVTP&#10;2eVLOl9z2m2qvDeDfoMVDa1aKB1EvaaSOltePRHVVDlngpXyRc6aGSvLKi+0D/CGeF9585azbad9&#10;Wc93624IE0L7VZy+WWz+/v4t7267jxyR2HVrxELvlC8PJW+csq66X5BZ7R3sdR508B6H4BUP0snx&#10;Mk2RDw8xznHm+34cerEJb75BDhTfReinQYyKAMVFEJIsHSje9FLi0CdZkhkpJAnTIPCVlJkxB4uJ&#10;kbsOZSP2kRH/LDK3G9oVOuBijsh85E61gjNwqqUNqveGF4WqxbmjKR2c6LBp6iGIYi4QTxtB9dvH&#10;jfhJlJDoqf82hmGYwuG49z7IgiwNJt7Teb4V8m3BGiWW3r8T0lTwCiv1ar3qTc1Z24pKFp9hfNnU&#10;KOqfZk6QxlkUEGeHVRLHSWQS9ITpzzETCaIszkJn45Ak9on/HNNnMtLkgykl2XFNYybkO4y8EzT5&#10;I00JCcPjasYcxE+T4BQ1wdlqnnAcDVo40nFyesZM2v+jalB051fBmOlgFaAr17by6MYWY/7Q9tWI&#10;lUPVTeDp8dExocbAuDQxCewWRWcaHVyqlI8wo3DGzOQsZpTDmNmOmNM0I8ljZtuhpzEjdWPm8Cyz&#10;zegYAqY7ETnQms1vH3iOi09debW+8qTr4MrjroMrb2lavqNS5UvFWS2d3cK1I8HZYNz3na7OG3Zf&#10;3DFNKVX6+irVfvRV0Tuxp8y3yyr/ufhyAh8MMGKDJMtCzD6Eh6RB6AVZb6o+7geKOTZzwoZuouuQ&#10;ZhIEmGCmYEgchdiMRWdBnKQmL4SkXuzrpFi7VH8ZrWZsHNRat2NPBxa9MEVtKexv77QZyFr+WcTT&#10;wFuhec1EYfSprOprc8i0KpDt/vIA6FndVHWtb/iF2wKeoUyY/FTJjb7d7KW/Fn2hrIWDDrbNLPh6&#10;eV1z556izm6yN9eRbcG1UMViqYNEoQL1RoO6YuBZrg2oqLfNb2xl5GSRIjYeDOTajalQoqBGL3Vs&#10;RxKnYXpjtG3oqjBSe2qIhRFUDtoIGaszcgZlarZZz3WLqAemVcXzWmEEOi8RvTv2e99qvRIFMff6&#10;IMQkgs5lVReaFq14YYnRkHZtnLZZUfLrVrVlFuHGdXIKcFzWVGrNLVOZ0/50XMjXVGyMp4LV1crU&#10;doPLnxuhNeYpcJPFJWq1ZKtHwBvkW8M50eU3FSS9o0J+pBxoAQgAsF5+wKOsGezAFNAr19kw/uXQ&#10;e0UP/IVT19kBUi9c8deWcpRV/WuLusnQSRAr9SaMEoWr+PhkOT5pt801Q2mhbWGdXip6WdtlyVnz&#10;Cej/SmnFEW1z6EaGJCad2VxL7HEEzJYXV1d6DdyNlLxrb7vcVriK4d3DJ8o7Ry0XrgQge88sGtwD&#10;LZXOgValqGVXW8nKSqEwHWET134DZKpA9b8BUXGhPQNR9d2mjACgPQ5RJxDdTiQ6twB1Cs9DEoSZ&#10;bVf1b0GFZDxjzgaoSiPAXIzmTiIt+QCknaLTOMuSIFboNPND71mmKTrN8O8jiY9rmqDTMA3DhBzX&#10;hFwMWCvKAOFjhYOP+DRmSgH8/RMUjdHmyYrGTDrcRyOH62/w57QEPeE4qgMj7kwdYw5yqAjUAP8O&#10;Ti1cOQlTG6Az4Mv/EDi13aPBad/oatrsIacBVHpkaQhpSqJ3f092CB8eYrLwj4TEw6jQCM0PSJJ5&#10;E+zom0liAKIZEDbiR2Ep/uxmxMe3DiDeONp/DTGe9A2tT81AUIKtWYdPUfJT/ywwfCpS+2zhgQGv&#10;U+IhKKdT9m3YB8CKOweUavyisI3ydIIwPc/3AcSNxROy7zDp/wCT9Hc9fOQ0+Nt8kFVfUcd7Dav2&#10;n40v/wYAAP//AwBQSwMEFAAGAAgAAAAhACbxfBLhAAAADQEAAA8AAABkcnMvZG93bnJldi54bWxM&#10;j8FOwzAMhu9IvENkJG5b0hIq1DWdJiQQQlwoMO2YNaaNaJyqybby9mQndrPlT7+/v1rPbmBHnIL1&#10;pCBbCmBIrTeWOgWfH0+LB2AhajJ68IQKfjHAur6+qnRp/Ine8djEjqUQCqVW0Mc4lpyHtkenw9KP&#10;SOn27SenY1qnjptJn1K4G3guRMGdtpQ+9HrExx7bn+bgFHxtrES53b2+iRbxxfDdc2OlUrc382YF&#10;LOIc/2E46yd1qJPT3h/IBDYoWBSySGgaMikyYGfkLpcS2F5Bnol74HXFL1vUfwAAAP//AwBQSwEC&#10;LQAUAAYACAAAACEAtoM4kv4AAADhAQAAEwAAAAAAAAAAAAAAAAAAAAAAW0NvbnRlbnRfVHlwZXNd&#10;LnhtbFBLAQItABQABgAIAAAAIQA4/SH/1gAAAJQBAAALAAAAAAAAAAAAAAAAAC8BAABfcmVscy8u&#10;cmVsc1BLAQItABQABgAIAAAAIQAMbGoZJwYAAH4WAAAOAAAAAAAAAAAAAAAAAC4CAABkcnMvZTJv&#10;RG9jLnhtbFBLAQItABQABgAIAAAAIQAm8XwS4QAAAA0BAAAPAAAAAAAAAAAAAAAAAIEIAABkcnMv&#10;ZG93bnJldi54bWxQSwUGAAAAAAQABADzAAAAjwkAAAAA&#10;">
              <v:shape id="Freeform: Shape 20" style="position:absolute;left:12757;top:-3419;width:44883;height:13938;visibility:visible;mso-wrap-style:square;v-text-anchor:middle" coordsize="3876675,1762125" o:spid="_x0000_s1027" fillcolor="#f9ec51" stroked="f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tCwAAAANsAAAAPAAAAZHJzL2Rvd25yZXYueG1sRE9Ni8Iw&#10;EL0L/ocwghdZ0/UgUo0iC8qKXtRd8Dg0s03YZlKaWKu/3hwEj4/3vVh1rhItNcF6VvA5zkAQF15b&#10;LhX8nDcfMxAhImusPJOCOwVYLfu9Beba3/hI7SmWIoVwyFGBibHOpQyFIYdh7GvixP35xmFMsCml&#10;bvCWwl0lJ1k2lQ4tpwaDNX0ZKv5PV6fguLej7fmxtr94NbQ/XHbt3e2UGg669RxEpC6+xS/3t1Yw&#10;SevTl/QD5PIJAAD//wMAUEsBAi0AFAAGAAgAAAAhANvh9svuAAAAhQEAABMAAAAAAAAAAAAAAAAA&#10;AAAAAFtDb250ZW50X1R5cGVzXS54bWxQSwECLQAUAAYACAAAACEAWvQsW78AAAAVAQAACwAAAAAA&#10;AAAAAAAAAAAfAQAAX3JlbHMvLnJlbHNQSwECLQAUAAYACAAAACEA7UMLQsAAAADbAAAADwAAAAAA&#10;AAAAAAAAAAAHAgAAZHJzL2Rvd25yZXYueG1sUEsFBgAAAAADAAMAtwAAAPQCAAAAAA==&#10;">
                <v:fill type="gradientRadial" color2="#748491" colors="0 #f9ec51;24248f #f2f2f2;1 #748491" focus="100%" focussize="" focusposition="1,1" rotate="t"/>
                <v:stroke joinstyle="miter"/>
                <v:path arrowok="t" o:connecttype="custom" o:connectlocs="4480065,1075628;2732151,1380043;8271,1018361;8271,5651;4480065,5651;4480065,1075628" o:connectangles="0,0,0,0,0,0"/>
              </v:shape>
              <v:shape id="Freeform: Shape 22" style="position:absolute;left:-4283;top:-71;width:64219;height:14134;visibility:visible;mso-wrap-style:square;v-text-anchor:middle" coordsize="6000750,1924050" o:spid="_x0000_s1028" fillcolor="#024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GywgAAANsAAAAPAAAAZHJzL2Rvd25yZXYueG1sRI/NasMw&#10;EITvhb6D2EJvjfwDbeJEMSZQaI+2S8+LtbFNrJWRlMTN00eFQo/DzHzD7MrFTOJCzo+WFaSrBARx&#10;Z/XIvYKv9v1lDcIHZI2TZVLwQx7K/ePDDgttr1zTpQm9iBD2BSoYQpgLKX03kEG/sjNx9I7WGQxR&#10;ul5qh9cIN5PMkuRVGhw5Lgw402Gg7tScTaR8j+0mb29vTfdZuyo/Vi5tKqWen5ZqCyLQEv7Df+0P&#10;rSDL4PdL/AFyfwcAAP//AwBQSwECLQAUAAYACAAAACEA2+H2y+4AAACFAQAAEwAAAAAAAAAAAAAA&#10;AAAAAAAAW0NvbnRlbnRfVHlwZXNdLnhtbFBLAQItABQABgAIAAAAIQBa9CxbvwAAABUBAAALAAAA&#10;AAAAAAAAAAAAAB8BAABfcmVscy8ucmVsc1BLAQItABQABgAIAAAAIQBTgbGywgAAANsAAAAPAAAA&#10;AAAAAAAAAAAAAAcCAABkcnMvZG93bnJldi54bWxQSwUGAAAAAAMAAwC3AAAA9gIAAAAA&#10;">
                <v:stroke joinstyle="miter"/>
                <v:path arrowok="t" o:connecttype="custom" o:connectlocs="7645,1248699;3140144,1090556;6419431,656713;6419431,5248;7645,5248;7645,1248699" o:connectangles="0,0,0,0,0,0"/>
              </v:shape>
              <w10:wrap anchorx="page"/>
            </v:group>
          </w:pict>
        </mc:Fallback>
      </mc:AlternateContent>
    </w:r>
    <w:r w:rsidRPr="00244E76" w:rsidR="003D43FA">
      <w:rPr>
        <w:b/>
        <w:noProof/>
        <w:lang w:eastAsia="en-US"/>
      </w:rPr>
      <w:drawing>
        <wp:inline distT="0" distB="0" distL="0" distR="0" wp14:anchorId="7E3566DA" wp14:editId="61B7AFBB">
          <wp:extent cx="2520000" cy="1003242"/>
          <wp:effectExtent l="0" t="0" r="0" b="0"/>
          <wp:docPr id="658995774" name="Picture 658995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FF_Logo_Colour_REVER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1003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50942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0" w15:restartNumberingAfterBreak="0">
    <w:nsid w:val="05DF76EA"/>
    <w:multiLevelType w:val="singleLevel"/>
    <w:tmpl w:val="2F18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90A013F"/>
    <w:multiLevelType w:val="hybridMultilevel"/>
    <w:tmpl w:val="2EE8D988"/>
    <w:lvl w:ilvl="0" w:tplc="671ADD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B57"/>
    <w:multiLevelType w:val="hybridMultilevel"/>
    <w:tmpl w:val="798EA2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B43634"/>
    <w:multiLevelType w:val="hybridMultilevel"/>
    <w:tmpl w:val="393E6532"/>
    <w:lvl w:ilvl="0" w:tplc="B80EA6E8">
      <w:start w:val="1"/>
      <w:numFmt w:val="bullet"/>
      <w:lvlText w:val="•"/>
      <w:lvlJc w:val="left"/>
      <w:pPr>
        <w:ind w:left="3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BADC43AE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C7F4717A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F5962E7C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B1522E30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656A1C1A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626AE08C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FAF07276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A6DE0346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15EE4BB4"/>
    <w:multiLevelType w:val="hybridMultilevel"/>
    <w:tmpl w:val="2C6EC630"/>
    <w:lvl w:ilvl="0" w:tplc="CE4CD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52D7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487A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2F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E48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9C2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366A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CC67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DA82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BE1CDB"/>
    <w:multiLevelType w:val="multilevel"/>
    <w:tmpl w:val="6FD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03B05CE"/>
    <w:multiLevelType w:val="hybridMultilevel"/>
    <w:tmpl w:val="A83C7544"/>
    <w:lvl w:ilvl="0" w:tplc="54C46080">
      <w:start w:val="1"/>
      <w:numFmt w:val="bullet"/>
      <w:lvlText w:val="•"/>
      <w:lvlJc w:val="left"/>
      <w:pPr>
        <w:ind w:left="66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8BE8ED7C">
      <w:start w:val="1"/>
      <w:numFmt w:val="bullet"/>
      <w:lvlText w:val="o"/>
      <w:lvlJc w:val="left"/>
      <w:pPr>
        <w:ind w:left="149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2E50438A">
      <w:start w:val="1"/>
      <w:numFmt w:val="bullet"/>
      <w:lvlText w:val="▪"/>
      <w:lvlJc w:val="left"/>
      <w:pPr>
        <w:ind w:left="221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67D27CD0">
      <w:start w:val="1"/>
      <w:numFmt w:val="bullet"/>
      <w:lvlText w:val="•"/>
      <w:lvlJc w:val="left"/>
      <w:pPr>
        <w:ind w:left="293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A6E4002E">
      <w:start w:val="1"/>
      <w:numFmt w:val="bullet"/>
      <w:lvlText w:val="o"/>
      <w:lvlJc w:val="left"/>
      <w:pPr>
        <w:ind w:left="365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2D903D7A">
      <w:start w:val="1"/>
      <w:numFmt w:val="bullet"/>
      <w:lvlText w:val="▪"/>
      <w:lvlJc w:val="left"/>
      <w:pPr>
        <w:ind w:left="437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E1EE1E6A">
      <w:start w:val="1"/>
      <w:numFmt w:val="bullet"/>
      <w:lvlText w:val="•"/>
      <w:lvlJc w:val="left"/>
      <w:pPr>
        <w:ind w:left="509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2B061358">
      <w:start w:val="1"/>
      <w:numFmt w:val="bullet"/>
      <w:lvlText w:val="o"/>
      <w:lvlJc w:val="left"/>
      <w:pPr>
        <w:ind w:left="581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8E280C30">
      <w:start w:val="1"/>
      <w:numFmt w:val="bullet"/>
      <w:lvlText w:val="▪"/>
      <w:lvlJc w:val="left"/>
      <w:pPr>
        <w:ind w:left="653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30433D60"/>
    <w:multiLevelType w:val="multilevel"/>
    <w:tmpl w:val="9026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3602E35"/>
    <w:multiLevelType w:val="hybridMultilevel"/>
    <w:tmpl w:val="CFD0F2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F41EF8"/>
    <w:multiLevelType w:val="hybridMultilevel"/>
    <w:tmpl w:val="90E40976"/>
    <w:lvl w:ilvl="0" w:tplc="0C090001">
      <w:start w:val="1"/>
      <w:numFmt w:val="bullet"/>
      <w:lvlText w:val=""/>
      <w:lvlJc w:val="left"/>
      <w:pPr>
        <w:ind w:left="70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hint="default" w:ascii="Wingdings" w:hAnsi="Wingdings"/>
      </w:rPr>
    </w:lvl>
  </w:abstractNum>
  <w:abstractNum w:abstractNumId="10" w15:restartNumberingAfterBreak="0">
    <w:nsid w:val="48CB4BEF"/>
    <w:multiLevelType w:val="hybridMultilevel"/>
    <w:tmpl w:val="858CC2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F2632A"/>
    <w:multiLevelType w:val="hybridMultilevel"/>
    <w:tmpl w:val="53566F72"/>
    <w:lvl w:ilvl="0" w:tplc="377CDA9C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3A3CD4"/>
    <w:multiLevelType w:val="hybridMultilevel"/>
    <w:tmpl w:val="995A7A80"/>
    <w:lvl w:ilvl="0" w:tplc="33F841EC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01023"/>
    <w:multiLevelType w:val="hybridMultilevel"/>
    <w:tmpl w:val="76DAE7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3D2319"/>
    <w:multiLevelType w:val="multilevel"/>
    <w:tmpl w:val="429C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BC03CE"/>
    <w:multiLevelType w:val="multilevel"/>
    <w:tmpl w:val="66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C4E29F1"/>
    <w:multiLevelType w:val="hybridMultilevel"/>
    <w:tmpl w:val="7B60A9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687669"/>
    <w:multiLevelType w:val="hybridMultilevel"/>
    <w:tmpl w:val="3ECA44CE"/>
    <w:lvl w:ilvl="0" w:tplc="C76AAC78">
      <w:start w:val="1"/>
      <w:numFmt w:val="lowerLetter"/>
      <w:lvlText w:val="(%1)"/>
      <w:lvlJc w:val="left"/>
      <w:pPr>
        <w:ind w:left="768" w:hanging="360"/>
      </w:pPr>
      <w:rPr>
        <w:rFonts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8" w15:restartNumberingAfterBreak="0">
    <w:nsid w:val="787C0A16"/>
    <w:multiLevelType w:val="hybridMultilevel"/>
    <w:tmpl w:val="2FF2DFA6"/>
    <w:lvl w:ilvl="0" w:tplc="8C76247A">
      <w:start w:val="1"/>
      <w:numFmt w:val="bullet"/>
      <w:lvlText w:val="•"/>
      <w:lvlJc w:val="left"/>
      <w:pPr>
        <w:ind w:left="72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1" w:tplc="D6D0AB6E">
      <w:start w:val="1"/>
      <w:numFmt w:val="bullet"/>
      <w:lvlText w:val="o"/>
      <w:lvlJc w:val="left"/>
      <w:pPr>
        <w:ind w:left="15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2" w:tplc="42A8839C">
      <w:start w:val="1"/>
      <w:numFmt w:val="bullet"/>
      <w:lvlText w:val="▪"/>
      <w:lvlJc w:val="left"/>
      <w:pPr>
        <w:ind w:left="22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3" w:tplc="69405BAC">
      <w:start w:val="1"/>
      <w:numFmt w:val="bullet"/>
      <w:lvlText w:val="•"/>
      <w:lvlJc w:val="left"/>
      <w:pPr>
        <w:ind w:left="297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4" w:tplc="57A02240">
      <w:start w:val="1"/>
      <w:numFmt w:val="bullet"/>
      <w:lvlText w:val="o"/>
      <w:lvlJc w:val="left"/>
      <w:pPr>
        <w:ind w:left="36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5" w:tplc="7758F3A6">
      <w:start w:val="1"/>
      <w:numFmt w:val="bullet"/>
      <w:lvlText w:val="▪"/>
      <w:lvlJc w:val="left"/>
      <w:pPr>
        <w:ind w:left="44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6" w:tplc="D37A76D6">
      <w:start w:val="1"/>
      <w:numFmt w:val="bullet"/>
      <w:lvlText w:val="•"/>
      <w:lvlJc w:val="left"/>
      <w:pPr>
        <w:ind w:left="513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7" w:tplc="6452290E">
      <w:start w:val="1"/>
      <w:numFmt w:val="bullet"/>
      <w:lvlText w:val="o"/>
      <w:lvlJc w:val="left"/>
      <w:pPr>
        <w:ind w:left="58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  <w:lvl w:ilvl="8" w:tplc="83C6C58E">
      <w:start w:val="1"/>
      <w:numFmt w:val="bullet"/>
      <w:lvlText w:val="▪"/>
      <w:lvlJc w:val="left"/>
      <w:pPr>
        <w:ind w:left="65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9" w15:restartNumberingAfterBreak="0">
    <w:nsid w:val="79D3768D"/>
    <w:multiLevelType w:val="hybridMultilevel"/>
    <w:tmpl w:val="A5CC3000"/>
    <w:lvl w:ilvl="0" w:tplc="FF4CB742">
      <w:start w:val="1"/>
      <w:numFmt w:val="bullet"/>
      <w:lvlText w:val="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B6A3D16">
      <w:start w:val="1"/>
      <w:numFmt w:val="bullet"/>
      <w:lvlText w:val="o"/>
      <w:lvlJc w:val="left"/>
      <w:pPr>
        <w:ind w:left="113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00EA7D66">
      <w:start w:val="1"/>
      <w:numFmt w:val="bullet"/>
      <w:lvlText w:val="▪"/>
      <w:lvlJc w:val="left"/>
      <w:pPr>
        <w:ind w:left="185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3B3CFD38">
      <w:start w:val="1"/>
      <w:numFmt w:val="bullet"/>
      <w:lvlText w:val="•"/>
      <w:lvlJc w:val="left"/>
      <w:pPr>
        <w:ind w:left="257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1490175A">
      <w:start w:val="1"/>
      <w:numFmt w:val="bullet"/>
      <w:lvlText w:val="o"/>
      <w:lvlJc w:val="left"/>
      <w:pPr>
        <w:ind w:left="329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418853FE">
      <w:start w:val="1"/>
      <w:numFmt w:val="bullet"/>
      <w:lvlText w:val="▪"/>
      <w:lvlJc w:val="left"/>
      <w:pPr>
        <w:ind w:left="401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92DA4BDA">
      <w:start w:val="1"/>
      <w:numFmt w:val="bullet"/>
      <w:lvlText w:val="•"/>
      <w:lvlJc w:val="left"/>
      <w:pPr>
        <w:ind w:left="473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573E590C">
      <w:start w:val="1"/>
      <w:numFmt w:val="bullet"/>
      <w:lvlText w:val="o"/>
      <w:lvlJc w:val="left"/>
      <w:pPr>
        <w:ind w:left="545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EE2C574">
      <w:start w:val="1"/>
      <w:numFmt w:val="bullet"/>
      <w:lvlText w:val="▪"/>
      <w:lvlJc w:val="left"/>
      <w:pPr>
        <w:ind w:left="6178"/>
      </w:pPr>
      <w:rPr>
        <w:rFonts w:ascii="Wingdings" w:hAnsi="Wingdings" w:eastAsia="Wingdings" w:cs="Wingdings"/>
        <w:b w:val="0"/>
        <w:i w:val="0"/>
        <w:strike w:val="0"/>
        <w:dstrike w:val="0"/>
        <w:color w:val="B4541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7AA606EB"/>
    <w:multiLevelType w:val="hybridMultilevel"/>
    <w:tmpl w:val="DF5A0F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B67"/>
    <w:multiLevelType w:val="hybridMultilevel"/>
    <w:tmpl w:val="D404153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B55BB0"/>
    <w:multiLevelType w:val="multilevel"/>
    <w:tmpl w:val="6C8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F68118A"/>
    <w:multiLevelType w:val="multilevel"/>
    <w:tmpl w:val="03287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5">
    <w:abstractNumId w:val="24"/>
  </w:num>
  <w:num w:numId="1" w16cid:durableId="487744264">
    <w:abstractNumId w:val="4"/>
  </w:num>
  <w:num w:numId="2" w16cid:durableId="1129936091">
    <w:abstractNumId w:val="1"/>
  </w:num>
  <w:num w:numId="3" w16cid:durableId="1123042923">
    <w:abstractNumId w:val="17"/>
  </w:num>
  <w:num w:numId="4" w16cid:durableId="438529321">
    <w:abstractNumId w:val="2"/>
  </w:num>
  <w:num w:numId="5" w16cid:durableId="13714936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583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2188453">
    <w:abstractNumId w:val="0"/>
  </w:num>
  <w:num w:numId="8" w16cid:durableId="1947804687">
    <w:abstractNumId w:val="12"/>
  </w:num>
  <w:num w:numId="9" w16cid:durableId="1174761860">
    <w:abstractNumId w:val="22"/>
  </w:num>
  <w:num w:numId="10" w16cid:durableId="1692880289">
    <w:abstractNumId w:val="5"/>
  </w:num>
  <w:num w:numId="11" w16cid:durableId="1917398079">
    <w:abstractNumId w:val="15"/>
  </w:num>
  <w:num w:numId="12" w16cid:durableId="1465585693">
    <w:abstractNumId w:val="7"/>
  </w:num>
  <w:num w:numId="13" w16cid:durableId="910770964">
    <w:abstractNumId w:val="3"/>
  </w:num>
  <w:num w:numId="14" w16cid:durableId="1965186769">
    <w:abstractNumId w:val="6"/>
  </w:num>
  <w:num w:numId="15" w16cid:durableId="1001785325">
    <w:abstractNumId w:val="18"/>
  </w:num>
  <w:num w:numId="16" w16cid:durableId="1481849387">
    <w:abstractNumId w:val="8"/>
  </w:num>
  <w:num w:numId="17" w16cid:durableId="57635848">
    <w:abstractNumId w:val="11"/>
  </w:num>
  <w:num w:numId="18" w16cid:durableId="1974826725">
    <w:abstractNumId w:val="20"/>
  </w:num>
  <w:num w:numId="19" w16cid:durableId="2095583865">
    <w:abstractNumId w:val="19"/>
  </w:num>
  <w:num w:numId="20" w16cid:durableId="1186093581">
    <w:abstractNumId w:val="16"/>
  </w:num>
  <w:num w:numId="21" w16cid:durableId="1882355241">
    <w:abstractNumId w:val="13"/>
  </w:num>
  <w:num w:numId="22" w16cid:durableId="1155224664">
    <w:abstractNumId w:val="21"/>
  </w:num>
  <w:num w:numId="23" w16cid:durableId="1294097471">
    <w:abstractNumId w:val="10"/>
  </w:num>
  <w:num w:numId="24" w16cid:durableId="20725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73"/>
    <w:rsid w:val="00004C63"/>
    <w:rsid w:val="00013631"/>
    <w:rsid w:val="00014A83"/>
    <w:rsid w:val="00023328"/>
    <w:rsid w:val="00036078"/>
    <w:rsid w:val="00053E6B"/>
    <w:rsid w:val="00060236"/>
    <w:rsid w:val="00060447"/>
    <w:rsid w:val="000608E5"/>
    <w:rsid w:val="000638D1"/>
    <w:rsid w:val="00064F11"/>
    <w:rsid w:val="00066396"/>
    <w:rsid w:val="00067077"/>
    <w:rsid w:val="00072F5A"/>
    <w:rsid w:val="00083BAA"/>
    <w:rsid w:val="00086873"/>
    <w:rsid w:val="00086FF8"/>
    <w:rsid w:val="00092BD1"/>
    <w:rsid w:val="00095F39"/>
    <w:rsid w:val="000A0A00"/>
    <w:rsid w:val="000B6F78"/>
    <w:rsid w:val="000C4575"/>
    <w:rsid w:val="000C5198"/>
    <w:rsid w:val="000C55CD"/>
    <w:rsid w:val="000E3C3C"/>
    <w:rsid w:val="000E482C"/>
    <w:rsid w:val="0010680C"/>
    <w:rsid w:val="00106BF9"/>
    <w:rsid w:val="001077E5"/>
    <w:rsid w:val="00117152"/>
    <w:rsid w:val="00132EC5"/>
    <w:rsid w:val="00140B33"/>
    <w:rsid w:val="00145CB4"/>
    <w:rsid w:val="0014637B"/>
    <w:rsid w:val="001609CE"/>
    <w:rsid w:val="001624CD"/>
    <w:rsid w:val="001650A0"/>
    <w:rsid w:val="001674F8"/>
    <w:rsid w:val="001766D6"/>
    <w:rsid w:val="00177FAF"/>
    <w:rsid w:val="0019132B"/>
    <w:rsid w:val="00193F2B"/>
    <w:rsid w:val="0019567E"/>
    <w:rsid w:val="001A132B"/>
    <w:rsid w:val="001A1B3F"/>
    <w:rsid w:val="001B43D7"/>
    <w:rsid w:val="001B7880"/>
    <w:rsid w:val="001D1316"/>
    <w:rsid w:val="001D65C3"/>
    <w:rsid w:val="001E051A"/>
    <w:rsid w:val="001E2320"/>
    <w:rsid w:val="001E526D"/>
    <w:rsid w:val="001F0648"/>
    <w:rsid w:val="001F2158"/>
    <w:rsid w:val="001F597D"/>
    <w:rsid w:val="00204224"/>
    <w:rsid w:val="00205A1C"/>
    <w:rsid w:val="00214E28"/>
    <w:rsid w:val="00217493"/>
    <w:rsid w:val="002327EA"/>
    <w:rsid w:val="00241A03"/>
    <w:rsid w:val="0024360D"/>
    <w:rsid w:val="00243E7E"/>
    <w:rsid w:val="00244E76"/>
    <w:rsid w:val="00247007"/>
    <w:rsid w:val="00250234"/>
    <w:rsid w:val="002520B2"/>
    <w:rsid w:val="00252A98"/>
    <w:rsid w:val="002602A5"/>
    <w:rsid w:val="00264F56"/>
    <w:rsid w:val="0026572C"/>
    <w:rsid w:val="00271D01"/>
    <w:rsid w:val="00276AA3"/>
    <w:rsid w:val="00277C0B"/>
    <w:rsid w:val="00280A7B"/>
    <w:rsid w:val="00282514"/>
    <w:rsid w:val="00294738"/>
    <w:rsid w:val="0029566D"/>
    <w:rsid w:val="0029764A"/>
    <w:rsid w:val="002A3D5E"/>
    <w:rsid w:val="002B1E12"/>
    <w:rsid w:val="002B3AD4"/>
    <w:rsid w:val="002B587A"/>
    <w:rsid w:val="002B7C4C"/>
    <w:rsid w:val="002C28BD"/>
    <w:rsid w:val="002D4F96"/>
    <w:rsid w:val="002D57D7"/>
    <w:rsid w:val="002D62CF"/>
    <w:rsid w:val="002E0D92"/>
    <w:rsid w:val="002E205B"/>
    <w:rsid w:val="002E6BFA"/>
    <w:rsid w:val="002F5A63"/>
    <w:rsid w:val="00311A51"/>
    <w:rsid w:val="00322CC0"/>
    <w:rsid w:val="00336A16"/>
    <w:rsid w:val="003406D7"/>
    <w:rsid w:val="00342E2A"/>
    <w:rsid w:val="00352B81"/>
    <w:rsid w:val="003602AA"/>
    <w:rsid w:val="0037355F"/>
    <w:rsid w:val="00374252"/>
    <w:rsid w:val="003839E9"/>
    <w:rsid w:val="00394213"/>
    <w:rsid w:val="003A0150"/>
    <w:rsid w:val="003A67CF"/>
    <w:rsid w:val="003A7D5A"/>
    <w:rsid w:val="003AD60A"/>
    <w:rsid w:val="003B535D"/>
    <w:rsid w:val="003C1CD2"/>
    <w:rsid w:val="003C38F5"/>
    <w:rsid w:val="003D43FA"/>
    <w:rsid w:val="003E1B68"/>
    <w:rsid w:val="003E24DF"/>
    <w:rsid w:val="003E2E07"/>
    <w:rsid w:val="003E3AA3"/>
    <w:rsid w:val="004059EA"/>
    <w:rsid w:val="00405C31"/>
    <w:rsid w:val="0041428F"/>
    <w:rsid w:val="00421852"/>
    <w:rsid w:val="0042349E"/>
    <w:rsid w:val="004341DA"/>
    <w:rsid w:val="0044732B"/>
    <w:rsid w:val="0045031F"/>
    <w:rsid w:val="004506B5"/>
    <w:rsid w:val="004507A8"/>
    <w:rsid w:val="0046034F"/>
    <w:rsid w:val="0046268F"/>
    <w:rsid w:val="00463DC5"/>
    <w:rsid w:val="004649D9"/>
    <w:rsid w:val="00465E5D"/>
    <w:rsid w:val="004733FA"/>
    <w:rsid w:val="00476265"/>
    <w:rsid w:val="00484DD5"/>
    <w:rsid w:val="00486D16"/>
    <w:rsid w:val="004900C8"/>
    <w:rsid w:val="00496D33"/>
    <w:rsid w:val="004A2397"/>
    <w:rsid w:val="004A2B0D"/>
    <w:rsid w:val="004A5548"/>
    <w:rsid w:val="004A65FD"/>
    <w:rsid w:val="004B0368"/>
    <w:rsid w:val="004B0D04"/>
    <w:rsid w:val="004D1AC1"/>
    <w:rsid w:val="004D2F55"/>
    <w:rsid w:val="004D55B9"/>
    <w:rsid w:val="004D64CD"/>
    <w:rsid w:val="004D6831"/>
    <w:rsid w:val="004E0F49"/>
    <w:rsid w:val="004F6682"/>
    <w:rsid w:val="00513FAF"/>
    <w:rsid w:val="005508E0"/>
    <w:rsid w:val="00552E33"/>
    <w:rsid w:val="00553AC0"/>
    <w:rsid w:val="00557FAC"/>
    <w:rsid w:val="005635E6"/>
    <w:rsid w:val="005657E7"/>
    <w:rsid w:val="0056597D"/>
    <w:rsid w:val="005702C0"/>
    <w:rsid w:val="00583E60"/>
    <w:rsid w:val="005878BF"/>
    <w:rsid w:val="005A1494"/>
    <w:rsid w:val="005A183D"/>
    <w:rsid w:val="005A549C"/>
    <w:rsid w:val="005A7786"/>
    <w:rsid w:val="005B5943"/>
    <w:rsid w:val="005C2210"/>
    <w:rsid w:val="005C41C9"/>
    <w:rsid w:val="005D0EE6"/>
    <w:rsid w:val="005D3CFD"/>
    <w:rsid w:val="005E4B34"/>
    <w:rsid w:val="005E7D3A"/>
    <w:rsid w:val="005F290D"/>
    <w:rsid w:val="00600F73"/>
    <w:rsid w:val="00613E7E"/>
    <w:rsid w:val="00615018"/>
    <w:rsid w:val="00616A20"/>
    <w:rsid w:val="0062123A"/>
    <w:rsid w:val="00621861"/>
    <w:rsid w:val="00621BC0"/>
    <w:rsid w:val="00632580"/>
    <w:rsid w:val="00635F36"/>
    <w:rsid w:val="0064362C"/>
    <w:rsid w:val="00646E75"/>
    <w:rsid w:val="00647EC9"/>
    <w:rsid w:val="0065284C"/>
    <w:rsid w:val="00654809"/>
    <w:rsid w:val="006617DB"/>
    <w:rsid w:val="0066306B"/>
    <w:rsid w:val="00674343"/>
    <w:rsid w:val="00686A46"/>
    <w:rsid w:val="00687953"/>
    <w:rsid w:val="0069036D"/>
    <w:rsid w:val="00695713"/>
    <w:rsid w:val="006A3740"/>
    <w:rsid w:val="006B0C4C"/>
    <w:rsid w:val="006B15F4"/>
    <w:rsid w:val="006B3C87"/>
    <w:rsid w:val="006C1769"/>
    <w:rsid w:val="006D26EC"/>
    <w:rsid w:val="006D70EC"/>
    <w:rsid w:val="006E5597"/>
    <w:rsid w:val="006F0C3F"/>
    <w:rsid w:val="006F6F10"/>
    <w:rsid w:val="007034A8"/>
    <w:rsid w:val="00703E7C"/>
    <w:rsid w:val="00711D54"/>
    <w:rsid w:val="0071230F"/>
    <w:rsid w:val="00721AE1"/>
    <w:rsid w:val="0072207E"/>
    <w:rsid w:val="00724ACD"/>
    <w:rsid w:val="007261C3"/>
    <w:rsid w:val="00726EC4"/>
    <w:rsid w:val="00730147"/>
    <w:rsid w:val="00734759"/>
    <w:rsid w:val="00744D6D"/>
    <w:rsid w:val="00744F2A"/>
    <w:rsid w:val="007474B9"/>
    <w:rsid w:val="00750658"/>
    <w:rsid w:val="00757A9B"/>
    <w:rsid w:val="007653CE"/>
    <w:rsid w:val="00776B91"/>
    <w:rsid w:val="00783DA5"/>
    <w:rsid w:val="00783E79"/>
    <w:rsid w:val="00786422"/>
    <w:rsid w:val="00791AE2"/>
    <w:rsid w:val="0079247E"/>
    <w:rsid w:val="00796BDF"/>
    <w:rsid w:val="007975B4"/>
    <w:rsid w:val="007A199A"/>
    <w:rsid w:val="007B155E"/>
    <w:rsid w:val="007B5AE8"/>
    <w:rsid w:val="007C14A2"/>
    <w:rsid w:val="007D1EA2"/>
    <w:rsid w:val="007D46B9"/>
    <w:rsid w:val="007D77C0"/>
    <w:rsid w:val="007D7D5B"/>
    <w:rsid w:val="007E0EE1"/>
    <w:rsid w:val="007E2DA1"/>
    <w:rsid w:val="007E48DD"/>
    <w:rsid w:val="007E6324"/>
    <w:rsid w:val="007E7625"/>
    <w:rsid w:val="007F0D5D"/>
    <w:rsid w:val="007F5192"/>
    <w:rsid w:val="00802283"/>
    <w:rsid w:val="0080781B"/>
    <w:rsid w:val="00816137"/>
    <w:rsid w:val="00817106"/>
    <w:rsid w:val="00821D7B"/>
    <w:rsid w:val="00824871"/>
    <w:rsid w:val="008255CD"/>
    <w:rsid w:val="00826E9C"/>
    <w:rsid w:val="00844DC0"/>
    <w:rsid w:val="008524CF"/>
    <w:rsid w:val="00856ABF"/>
    <w:rsid w:val="008655FB"/>
    <w:rsid w:val="008662BF"/>
    <w:rsid w:val="00877EE5"/>
    <w:rsid w:val="0088264A"/>
    <w:rsid w:val="00884BB2"/>
    <w:rsid w:val="00886C17"/>
    <w:rsid w:val="008872D1"/>
    <w:rsid w:val="00895156"/>
    <w:rsid w:val="008A1849"/>
    <w:rsid w:val="008A4C17"/>
    <w:rsid w:val="008C0A6C"/>
    <w:rsid w:val="008C0CE9"/>
    <w:rsid w:val="008C6B10"/>
    <w:rsid w:val="008D2CDE"/>
    <w:rsid w:val="008D500F"/>
    <w:rsid w:val="008D71D4"/>
    <w:rsid w:val="008E024C"/>
    <w:rsid w:val="008F35AF"/>
    <w:rsid w:val="008F5E1F"/>
    <w:rsid w:val="008F6401"/>
    <w:rsid w:val="008F6BA7"/>
    <w:rsid w:val="00905BC9"/>
    <w:rsid w:val="00906A6C"/>
    <w:rsid w:val="00913C85"/>
    <w:rsid w:val="009167FD"/>
    <w:rsid w:val="00931923"/>
    <w:rsid w:val="00936FC9"/>
    <w:rsid w:val="00937CF2"/>
    <w:rsid w:val="009459A5"/>
    <w:rsid w:val="009522C5"/>
    <w:rsid w:val="00956217"/>
    <w:rsid w:val="009649E4"/>
    <w:rsid w:val="00966E29"/>
    <w:rsid w:val="009751B9"/>
    <w:rsid w:val="0098263E"/>
    <w:rsid w:val="00982A9F"/>
    <w:rsid w:val="00987776"/>
    <w:rsid w:val="00996A5A"/>
    <w:rsid w:val="00996DDC"/>
    <w:rsid w:val="009A52F4"/>
    <w:rsid w:val="009A5886"/>
    <w:rsid w:val="009B0513"/>
    <w:rsid w:val="009B0E1F"/>
    <w:rsid w:val="009C17C9"/>
    <w:rsid w:val="009D0995"/>
    <w:rsid w:val="009D6561"/>
    <w:rsid w:val="009E0268"/>
    <w:rsid w:val="009E1591"/>
    <w:rsid w:val="009E2027"/>
    <w:rsid w:val="009E7CF2"/>
    <w:rsid w:val="009F37F0"/>
    <w:rsid w:val="009F3AEF"/>
    <w:rsid w:val="00A2007D"/>
    <w:rsid w:val="00A22C7B"/>
    <w:rsid w:val="00A308BD"/>
    <w:rsid w:val="00A30A05"/>
    <w:rsid w:val="00A33F67"/>
    <w:rsid w:val="00A34023"/>
    <w:rsid w:val="00A46D03"/>
    <w:rsid w:val="00A6523A"/>
    <w:rsid w:val="00A66B18"/>
    <w:rsid w:val="00A6783B"/>
    <w:rsid w:val="00A711AD"/>
    <w:rsid w:val="00A7346A"/>
    <w:rsid w:val="00A76C7A"/>
    <w:rsid w:val="00A839CE"/>
    <w:rsid w:val="00A85B4D"/>
    <w:rsid w:val="00A871E7"/>
    <w:rsid w:val="00A87279"/>
    <w:rsid w:val="00A95BF8"/>
    <w:rsid w:val="00A95D25"/>
    <w:rsid w:val="00A96CF8"/>
    <w:rsid w:val="00AA2D39"/>
    <w:rsid w:val="00AA68C2"/>
    <w:rsid w:val="00AA6A3D"/>
    <w:rsid w:val="00AA6CAA"/>
    <w:rsid w:val="00AC0A0E"/>
    <w:rsid w:val="00AD0E34"/>
    <w:rsid w:val="00AD23EA"/>
    <w:rsid w:val="00AD67CE"/>
    <w:rsid w:val="00AE1388"/>
    <w:rsid w:val="00AF3982"/>
    <w:rsid w:val="00B0248D"/>
    <w:rsid w:val="00B02AB3"/>
    <w:rsid w:val="00B030CF"/>
    <w:rsid w:val="00B05F62"/>
    <w:rsid w:val="00B15337"/>
    <w:rsid w:val="00B218A8"/>
    <w:rsid w:val="00B22C48"/>
    <w:rsid w:val="00B23751"/>
    <w:rsid w:val="00B35B11"/>
    <w:rsid w:val="00B36845"/>
    <w:rsid w:val="00B36B5C"/>
    <w:rsid w:val="00B374D1"/>
    <w:rsid w:val="00B4111F"/>
    <w:rsid w:val="00B4677F"/>
    <w:rsid w:val="00B50294"/>
    <w:rsid w:val="00B5340A"/>
    <w:rsid w:val="00B57D6E"/>
    <w:rsid w:val="00B62CF4"/>
    <w:rsid w:val="00B72C0E"/>
    <w:rsid w:val="00B75E84"/>
    <w:rsid w:val="00B821D5"/>
    <w:rsid w:val="00B83452"/>
    <w:rsid w:val="00B86BE6"/>
    <w:rsid w:val="00B86E53"/>
    <w:rsid w:val="00B86FB8"/>
    <w:rsid w:val="00BA0453"/>
    <w:rsid w:val="00BA2B7F"/>
    <w:rsid w:val="00BA3C52"/>
    <w:rsid w:val="00BD07F0"/>
    <w:rsid w:val="00BD25FF"/>
    <w:rsid w:val="00BD284B"/>
    <w:rsid w:val="00BD42A2"/>
    <w:rsid w:val="00BD5A56"/>
    <w:rsid w:val="00BE6A68"/>
    <w:rsid w:val="00BE7F89"/>
    <w:rsid w:val="00BF2DFF"/>
    <w:rsid w:val="00BF43E0"/>
    <w:rsid w:val="00BF6293"/>
    <w:rsid w:val="00BF7904"/>
    <w:rsid w:val="00C0127B"/>
    <w:rsid w:val="00C03913"/>
    <w:rsid w:val="00C04986"/>
    <w:rsid w:val="00C0616A"/>
    <w:rsid w:val="00C0728D"/>
    <w:rsid w:val="00C1049B"/>
    <w:rsid w:val="00C26B97"/>
    <w:rsid w:val="00C26E03"/>
    <w:rsid w:val="00C279F7"/>
    <w:rsid w:val="00C32048"/>
    <w:rsid w:val="00C42583"/>
    <w:rsid w:val="00C452C4"/>
    <w:rsid w:val="00C52328"/>
    <w:rsid w:val="00C6432D"/>
    <w:rsid w:val="00C701F7"/>
    <w:rsid w:val="00C70786"/>
    <w:rsid w:val="00C74515"/>
    <w:rsid w:val="00C84F75"/>
    <w:rsid w:val="00C97543"/>
    <w:rsid w:val="00CA5887"/>
    <w:rsid w:val="00CB2852"/>
    <w:rsid w:val="00CB6779"/>
    <w:rsid w:val="00CC0DA7"/>
    <w:rsid w:val="00CC73F0"/>
    <w:rsid w:val="00CE2250"/>
    <w:rsid w:val="00CE44CB"/>
    <w:rsid w:val="00CF37FB"/>
    <w:rsid w:val="00CF73A1"/>
    <w:rsid w:val="00D109AD"/>
    <w:rsid w:val="00D16AAF"/>
    <w:rsid w:val="00D2064B"/>
    <w:rsid w:val="00D24A9B"/>
    <w:rsid w:val="00D26D1C"/>
    <w:rsid w:val="00D30370"/>
    <w:rsid w:val="00D43D9A"/>
    <w:rsid w:val="00D45997"/>
    <w:rsid w:val="00D45BF6"/>
    <w:rsid w:val="00D64B56"/>
    <w:rsid w:val="00D66593"/>
    <w:rsid w:val="00D66CE2"/>
    <w:rsid w:val="00D7507F"/>
    <w:rsid w:val="00D753AA"/>
    <w:rsid w:val="00D81612"/>
    <w:rsid w:val="00D83215"/>
    <w:rsid w:val="00D83994"/>
    <w:rsid w:val="00D85F5E"/>
    <w:rsid w:val="00D93A79"/>
    <w:rsid w:val="00DA45F2"/>
    <w:rsid w:val="00DA5149"/>
    <w:rsid w:val="00DE5154"/>
    <w:rsid w:val="00DE6DA2"/>
    <w:rsid w:val="00DF165D"/>
    <w:rsid w:val="00DF2D30"/>
    <w:rsid w:val="00E005EF"/>
    <w:rsid w:val="00E0382E"/>
    <w:rsid w:val="00E07DA0"/>
    <w:rsid w:val="00E147C2"/>
    <w:rsid w:val="00E30459"/>
    <w:rsid w:val="00E37DB1"/>
    <w:rsid w:val="00E40C99"/>
    <w:rsid w:val="00E4618F"/>
    <w:rsid w:val="00E47C13"/>
    <w:rsid w:val="00E55D74"/>
    <w:rsid w:val="00E57F01"/>
    <w:rsid w:val="00E60C71"/>
    <w:rsid w:val="00E60EE3"/>
    <w:rsid w:val="00E61680"/>
    <w:rsid w:val="00E619DC"/>
    <w:rsid w:val="00E61AE0"/>
    <w:rsid w:val="00E6540C"/>
    <w:rsid w:val="00E65807"/>
    <w:rsid w:val="00E74BED"/>
    <w:rsid w:val="00E76095"/>
    <w:rsid w:val="00E76C5F"/>
    <w:rsid w:val="00E81E2A"/>
    <w:rsid w:val="00E8227E"/>
    <w:rsid w:val="00E84FA6"/>
    <w:rsid w:val="00E94ED8"/>
    <w:rsid w:val="00E9543C"/>
    <w:rsid w:val="00EB0184"/>
    <w:rsid w:val="00EB0CAA"/>
    <w:rsid w:val="00EB417B"/>
    <w:rsid w:val="00EB457A"/>
    <w:rsid w:val="00EB5FEE"/>
    <w:rsid w:val="00ED619D"/>
    <w:rsid w:val="00ED669B"/>
    <w:rsid w:val="00ED721B"/>
    <w:rsid w:val="00EE0952"/>
    <w:rsid w:val="00EE6799"/>
    <w:rsid w:val="00EE76CC"/>
    <w:rsid w:val="00EF0389"/>
    <w:rsid w:val="00EF4FEF"/>
    <w:rsid w:val="00EF5336"/>
    <w:rsid w:val="00F147D6"/>
    <w:rsid w:val="00F2124E"/>
    <w:rsid w:val="00F214DD"/>
    <w:rsid w:val="00F26B80"/>
    <w:rsid w:val="00F273AF"/>
    <w:rsid w:val="00F35668"/>
    <w:rsid w:val="00F40C14"/>
    <w:rsid w:val="00F43BB1"/>
    <w:rsid w:val="00F441BA"/>
    <w:rsid w:val="00F5489C"/>
    <w:rsid w:val="00F75B2E"/>
    <w:rsid w:val="00F87C45"/>
    <w:rsid w:val="00F9727A"/>
    <w:rsid w:val="00FA00F6"/>
    <w:rsid w:val="00FA3E99"/>
    <w:rsid w:val="00FC1B7C"/>
    <w:rsid w:val="00FC54EA"/>
    <w:rsid w:val="00FD0247"/>
    <w:rsid w:val="00FD0E85"/>
    <w:rsid w:val="00FD52BD"/>
    <w:rsid w:val="00FD69E2"/>
    <w:rsid w:val="00FE0F43"/>
    <w:rsid w:val="00FE17DB"/>
    <w:rsid w:val="00FF0B42"/>
    <w:rsid w:val="00FF1012"/>
    <w:rsid w:val="00FF1462"/>
    <w:rsid w:val="00FF440A"/>
    <w:rsid w:val="027BBE83"/>
    <w:rsid w:val="02C6531B"/>
    <w:rsid w:val="02E9C281"/>
    <w:rsid w:val="0590AD24"/>
    <w:rsid w:val="079A0E65"/>
    <w:rsid w:val="0A2DBD08"/>
    <w:rsid w:val="0C1C6CD5"/>
    <w:rsid w:val="0C4453BC"/>
    <w:rsid w:val="0F3245D1"/>
    <w:rsid w:val="0FFACEC7"/>
    <w:rsid w:val="109B9224"/>
    <w:rsid w:val="11E1B7A6"/>
    <w:rsid w:val="1662E080"/>
    <w:rsid w:val="1BA3CE08"/>
    <w:rsid w:val="218105F0"/>
    <w:rsid w:val="2318CE5C"/>
    <w:rsid w:val="23BF4F67"/>
    <w:rsid w:val="278EE864"/>
    <w:rsid w:val="27A357C5"/>
    <w:rsid w:val="29397BDD"/>
    <w:rsid w:val="2B553135"/>
    <w:rsid w:val="2B9A4549"/>
    <w:rsid w:val="2BBDFF2D"/>
    <w:rsid w:val="2F094817"/>
    <w:rsid w:val="315A2C7C"/>
    <w:rsid w:val="347F4B80"/>
    <w:rsid w:val="34DCA398"/>
    <w:rsid w:val="37F172D1"/>
    <w:rsid w:val="3A02FAA8"/>
    <w:rsid w:val="3DEE6EF1"/>
    <w:rsid w:val="42303956"/>
    <w:rsid w:val="432AF48A"/>
    <w:rsid w:val="4490F9E9"/>
    <w:rsid w:val="4739A510"/>
    <w:rsid w:val="4DA55DD1"/>
    <w:rsid w:val="4FD426BF"/>
    <w:rsid w:val="53E26BCF"/>
    <w:rsid w:val="5542634E"/>
    <w:rsid w:val="55F813B9"/>
    <w:rsid w:val="5A416A2A"/>
    <w:rsid w:val="5B3946CF"/>
    <w:rsid w:val="5C1919C0"/>
    <w:rsid w:val="5CEF500C"/>
    <w:rsid w:val="5DE8B556"/>
    <w:rsid w:val="60BFF73C"/>
    <w:rsid w:val="6363DF99"/>
    <w:rsid w:val="6B231979"/>
    <w:rsid w:val="6FAA229B"/>
    <w:rsid w:val="70F5022E"/>
    <w:rsid w:val="712B78D1"/>
    <w:rsid w:val="740E58D0"/>
    <w:rsid w:val="74C92431"/>
    <w:rsid w:val="756BD867"/>
    <w:rsid w:val="765976B2"/>
    <w:rsid w:val="77E0FE29"/>
    <w:rsid w:val="7C28BDCF"/>
    <w:rsid w:val="7C332BB3"/>
    <w:rsid w:val="7FC9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6CED9"/>
  <w14:defaultImageDpi w14:val="32767"/>
  <w15:chartTrackingRefBased/>
  <w15:docId w15:val="{EE0814ED-8303-4FC5-B0CC-DC9D26BC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55CD"/>
    <w:pPr>
      <w:spacing w:after="200"/>
      <w:ind w:right="4"/>
      <w:jc w:val="both"/>
    </w:pPr>
    <w:rPr>
      <w:rFonts w:ascii="Arial" w:hAnsi="Arial" w:cs="Arial" w:eastAsiaTheme="minorHAnsi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contextualSpacing/>
      <w:outlineLvl w:val="0"/>
    </w:pPr>
    <w:rPr>
      <w:rFonts w:asciiTheme="majorHAnsi" w:hAnsiTheme="majorHAnsi" w:eastAsiaTheme="majorEastAsia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5284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B1F3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5284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12F5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3E24DF"/>
    <w:rPr>
      <w:rFonts w:asciiTheme="majorHAnsi" w:hAnsiTheme="majorHAnsi" w:eastAsiaTheme="majorEastAsia" w:cstheme="majorBidi"/>
      <w:caps/>
      <w:color w:val="112F51" w:themeColor="accent1" w:themeShade="BF"/>
      <w:kern w:val="20"/>
      <w:sz w:val="20"/>
      <w:szCs w:val="20"/>
    </w:rPr>
  </w:style>
  <w:style w:type="paragraph" w:styleId="Recipient" w:customStyle="1">
    <w:name w:val="Recipient"/>
    <w:basedOn w:val="Normal"/>
    <w:uiPriority w:val="3"/>
    <w:qFormat/>
    <w:rsid w:val="008255CD"/>
    <w:pPr>
      <w:jc w:val="left"/>
    </w:p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7975B4"/>
    <w:pPr>
      <w:spacing w:before="600"/>
      <w:contextualSpacing/>
      <w:jc w:val="left"/>
    </w:pPr>
    <w:rPr>
      <w:b/>
      <w:bCs/>
      <w:color w:val="112F51" w:themeColor="accent1" w:themeShade="BF"/>
    </w:rPr>
  </w:style>
  <w:style w:type="character" w:styleId="SignatureChar" w:customStyle="1">
    <w:name w:val="Signature Char"/>
    <w:basedOn w:val="DefaultParagraphFont"/>
    <w:link w:val="Signature"/>
    <w:uiPriority w:val="7"/>
    <w:rsid w:val="007975B4"/>
    <w:rPr>
      <w:rFonts w:ascii="Arial" w:hAnsi="Arial" w:cs="Arial" w:eastAsiaTheme="minorHAnsi"/>
      <w:b/>
      <w:bCs/>
      <w:color w:val="112F51" w:themeColor="accent1" w:themeShade="BF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A66B18"/>
    <w:pPr>
      <w:spacing w:after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4A2B0D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18F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618F"/>
    <w:rPr>
      <w:rFonts w:ascii="Segoe UI" w:hAnsi="Segoe UI" w:cs="Segoe UI" w:eastAsiaTheme="minorHAnsi"/>
      <w:kern w:val="20"/>
      <w:sz w:val="18"/>
      <w:szCs w:val="18"/>
    </w:rPr>
  </w:style>
  <w:style w:type="paragraph" w:styleId="ListParagraph">
    <w:name w:val="List Paragraph"/>
    <w:aliases w:val="Decmil Heading 4,List Bullet Cab,CAB - List Bullet,List Paragraph1,Recommendation,List Paragraph11,First level bullet point,bullet point list,Bullet point,Body Bullets 1,L,List Bullet 1,List Paragraph Number,Bullet List Paragraph"/>
    <w:basedOn w:val="Normal"/>
    <w:link w:val="ListParagraphChar"/>
    <w:uiPriority w:val="34"/>
    <w:qFormat/>
    <w:rsid w:val="001650A0"/>
    <w:pPr>
      <w:spacing w:after="160" w:line="259" w:lineRule="auto"/>
      <w:ind w:left="720" w:right="0"/>
      <w:contextualSpacing/>
      <w:jc w:val="left"/>
    </w:pPr>
    <w:rPr>
      <w:rFonts w:asciiTheme="minorHAnsi" w:hAnsiTheme="minorHAnsi" w:cstheme="minorBidi"/>
      <w:kern w:val="2"/>
      <w:sz w:val="22"/>
      <w:szCs w:val="2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650A0"/>
    <w:rPr>
      <w:color w:val="0000FF"/>
      <w:u w:val="single"/>
    </w:rPr>
  </w:style>
  <w:style w:type="paragraph" w:styleId="Revision">
    <w:name w:val="Revision"/>
    <w:hidden/>
    <w:uiPriority w:val="99"/>
    <w:semiHidden/>
    <w:rsid w:val="00CF37FB"/>
    <w:rPr>
      <w:rFonts w:ascii="Arial" w:hAnsi="Arial" w:cs="Arial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0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A05"/>
  </w:style>
  <w:style w:type="character" w:styleId="CommentTextChar" w:customStyle="1">
    <w:name w:val="Comment Text Char"/>
    <w:basedOn w:val="DefaultParagraphFont"/>
    <w:link w:val="CommentText"/>
    <w:uiPriority w:val="99"/>
    <w:rsid w:val="00A30A05"/>
    <w:rPr>
      <w:rFonts w:ascii="Arial" w:hAnsi="Arial" w:cs="Arial" w:eastAsiaTheme="minorHAnsi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A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30A05"/>
    <w:rPr>
      <w:rFonts w:ascii="Arial" w:hAnsi="Arial" w:cs="Arial" w:eastAsiaTheme="minorHAnsi"/>
      <w:b/>
      <w:bCs/>
      <w:kern w:val="20"/>
      <w:sz w:val="20"/>
      <w:szCs w:val="20"/>
    </w:rPr>
  </w:style>
  <w:style w:type="paragraph" w:styleId="Default" w:customStyle="1">
    <w:name w:val="Default"/>
    <w:rsid w:val="00E005EF"/>
    <w:pPr>
      <w:autoSpaceDE w:val="0"/>
      <w:autoSpaceDN w:val="0"/>
      <w:adjustRightInd w:val="0"/>
    </w:pPr>
    <w:rPr>
      <w:rFonts w:ascii="Euclid Circular A" w:hAnsi="Euclid Circular A" w:cs="Euclid Circular A"/>
      <w:color w:val="00000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A3C52"/>
    <w:rPr>
      <w:color w:val="605E5C"/>
      <w:shd w:val="clear" w:color="auto" w:fill="E1DFDD"/>
    </w:rPr>
  </w:style>
  <w:style w:type="paragraph" w:styleId="p1" w:customStyle="1">
    <w:name w:val="p1"/>
    <w:basedOn w:val="Normal"/>
    <w:rsid w:val="001F597D"/>
    <w:pPr>
      <w:spacing w:after="0"/>
      <w:ind w:right="0"/>
      <w:jc w:val="left"/>
    </w:pPr>
    <w:rPr>
      <w:rFonts w:ascii=".AppleSystemUIFont" w:hAnsi=".AppleSystemUIFont" w:cs="Calibri"/>
      <w:kern w:val="0"/>
      <w:sz w:val="26"/>
      <w:szCs w:val="26"/>
      <w:lang w:val="en-AU" w:eastAsia="en-AU"/>
    </w:rPr>
  </w:style>
  <w:style w:type="paragraph" w:styleId="p2" w:customStyle="1">
    <w:name w:val="p2"/>
    <w:basedOn w:val="Normal"/>
    <w:rsid w:val="001F597D"/>
    <w:pPr>
      <w:spacing w:after="0"/>
      <w:ind w:right="0"/>
      <w:jc w:val="left"/>
    </w:pPr>
    <w:rPr>
      <w:rFonts w:ascii=".AppleSystemUIFont" w:hAnsi=".AppleSystemUIFont" w:cs="Calibri"/>
      <w:kern w:val="0"/>
      <w:sz w:val="26"/>
      <w:szCs w:val="26"/>
      <w:lang w:val="en-AU" w:eastAsia="en-AU"/>
    </w:rPr>
  </w:style>
  <w:style w:type="character" w:styleId="s1" w:customStyle="1">
    <w:name w:val="s1"/>
    <w:basedOn w:val="DefaultParagraphFont"/>
    <w:rsid w:val="001F597D"/>
    <w:rPr>
      <w:rFonts w:hint="default" w:ascii="UICTFontTextStyleBody" w:hAnsi="UICTFontTextStyleBody"/>
      <w:b w:val="0"/>
      <w:bCs w:val="0"/>
      <w:i w:val="0"/>
      <w:iCs w:val="0"/>
      <w:sz w:val="26"/>
      <w:szCs w:val="26"/>
    </w:rPr>
  </w:style>
  <w:style w:type="paragraph" w:styleId="xxp1" w:customStyle="1">
    <w:name w:val="x_x_p1"/>
    <w:basedOn w:val="Normal"/>
    <w:rsid w:val="006B15F4"/>
    <w:pPr>
      <w:spacing w:after="0"/>
      <w:ind w:right="0"/>
      <w:jc w:val="left"/>
    </w:pPr>
    <w:rPr>
      <w:rFonts w:ascii="Calibri" w:hAnsi="Calibri" w:cs="Calibri"/>
      <w:kern w:val="0"/>
      <w:sz w:val="22"/>
      <w:szCs w:val="22"/>
      <w:lang w:val="en-AU" w:eastAsia="en-AU"/>
    </w:rPr>
  </w:style>
  <w:style w:type="paragraph" w:styleId="xxp2" w:customStyle="1">
    <w:name w:val="x_x_p2"/>
    <w:basedOn w:val="Normal"/>
    <w:rsid w:val="006B15F4"/>
    <w:pPr>
      <w:spacing w:after="0"/>
      <w:ind w:right="0"/>
      <w:jc w:val="left"/>
    </w:pPr>
    <w:rPr>
      <w:rFonts w:ascii="Calibri" w:hAnsi="Calibri" w:cs="Calibri"/>
      <w:kern w:val="0"/>
      <w:sz w:val="22"/>
      <w:szCs w:val="22"/>
      <w:lang w:val="en-AU" w:eastAsia="en-AU"/>
    </w:rPr>
  </w:style>
  <w:style w:type="paragraph" w:styleId="xxli1" w:customStyle="1">
    <w:name w:val="x_x_li1"/>
    <w:basedOn w:val="Normal"/>
    <w:rsid w:val="006B15F4"/>
    <w:pPr>
      <w:spacing w:before="100" w:beforeAutospacing="1" w:after="100" w:afterAutospacing="1"/>
      <w:ind w:right="0"/>
      <w:jc w:val="left"/>
    </w:pPr>
    <w:rPr>
      <w:rFonts w:ascii="Calibri" w:hAnsi="Calibri" w:cs="Calibri"/>
      <w:kern w:val="0"/>
      <w:sz w:val="22"/>
      <w:szCs w:val="22"/>
      <w:lang w:val="en-AU" w:eastAsia="en-AU"/>
    </w:rPr>
  </w:style>
  <w:style w:type="character" w:styleId="xcontentpasted0" w:customStyle="1">
    <w:name w:val="x_contentpasted0"/>
    <w:basedOn w:val="DefaultParagraphFont"/>
    <w:rsid w:val="006B15F4"/>
  </w:style>
  <w:style w:type="character" w:styleId="xxs1" w:customStyle="1">
    <w:name w:val="x_x_s1"/>
    <w:basedOn w:val="DefaultParagraphFont"/>
    <w:rsid w:val="006B15F4"/>
  </w:style>
  <w:style w:type="table" w:styleId="TableGrid">
    <w:name w:val="Table Grid"/>
    <w:basedOn w:val="TableNormal"/>
    <w:uiPriority w:val="59"/>
    <w:rsid w:val="00802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4613139603979451653bullet3" w:customStyle="1">
    <w:name w:val="m_4613139603979451653bullet3"/>
    <w:basedOn w:val="Normal"/>
    <w:rsid w:val="0029566D"/>
    <w:pPr>
      <w:spacing w:before="100" w:beforeAutospacing="1" w:after="100" w:afterAutospacing="1"/>
      <w:ind w:right="0"/>
      <w:jc w:val="left"/>
    </w:pPr>
    <w:rPr>
      <w:rFonts w:ascii="Aptos" w:hAnsi="Aptos" w:cs="Aptos"/>
      <w:kern w:val="0"/>
      <w:sz w:val="24"/>
      <w:szCs w:val="24"/>
      <w:lang w:val="en-AU" w:eastAsia="en-AU"/>
    </w:rPr>
  </w:style>
  <w:style w:type="character" w:styleId="gmaildefault" w:customStyle="1">
    <w:name w:val="gmail_default"/>
    <w:basedOn w:val="DefaultParagraphFont"/>
    <w:rsid w:val="00996A5A"/>
  </w:style>
  <w:style w:type="character" w:styleId="Heading3Char" w:customStyle="1">
    <w:name w:val="Heading 3 Char"/>
    <w:basedOn w:val="DefaultParagraphFont"/>
    <w:link w:val="Heading3"/>
    <w:uiPriority w:val="9"/>
    <w:semiHidden/>
    <w:rsid w:val="0065284C"/>
    <w:rPr>
      <w:rFonts w:asciiTheme="majorHAnsi" w:hAnsiTheme="majorHAnsi" w:eastAsiaTheme="majorEastAsia" w:cstheme="majorBidi"/>
      <w:color w:val="0B1F36" w:themeColor="accent1" w:themeShade="7F"/>
      <w:kern w:val="2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284C"/>
    <w:rPr>
      <w:rFonts w:asciiTheme="majorHAnsi" w:hAnsiTheme="majorHAnsi" w:eastAsiaTheme="majorEastAsia" w:cstheme="majorBidi"/>
      <w:i/>
      <w:iCs/>
      <w:color w:val="112F51" w:themeColor="accent1" w:themeShade="BF"/>
      <w:kern w:val="20"/>
      <w:sz w:val="20"/>
      <w:szCs w:val="20"/>
    </w:rPr>
  </w:style>
  <w:style w:type="table" w:styleId="TableGrid0" w:customStyle="1">
    <w:name w:val="TableGrid"/>
    <w:rsid w:val="006C1769"/>
    <w:rPr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stParagraphChar" w:customStyle="1">
    <w:name w:val="List Paragraph Char"/>
    <w:aliases w:val="Decmil Heading 4 Char,List Bullet Cab Char,CAB - List Bullet Char,List Paragraph1 Char,Recommendation Char,List Paragraph11 Char,First level bullet point Char,bullet point list Char,Bullet point Char,Body Bullets 1 Char,L Char"/>
    <w:basedOn w:val="DefaultParagraphFont"/>
    <w:link w:val="ListParagraph"/>
    <w:uiPriority w:val="34"/>
    <w:locked/>
    <w:rsid w:val="004E0F49"/>
    <w:rPr>
      <w:rFonts w:eastAsiaTheme="minorHAnsi"/>
      <w:kern w:val="2"/>
      <w:sz w:val="22"/>
      <w:szCs w:val="22"/>
      <w:lang w:val="en-A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4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95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9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38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6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8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8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president@fencing.org.au" TargetMode="External" Id="Rf73a5fde390a4711" /><Relationship Type="http://schemas.openxmlformats.org/officeDocument/2006/relationships/hyperlink" Target="mailto:president@fencing.org.au" TargetMode="External" Id="R372932921c0f4360" /><Relationship Type="http://schemas.openxmlformats.org/officeDocument/2006/relationships/hyperlink" Target="https://www.ausfencing.org/wp-content/uploads/2025-to-2028-Strategic-Plan.pdf" TargetMode="External" Id="Re146ad73de1a4212" /><Relationship Type="http://schemas.openxmlformats.org/officeDocument/2006/relationships/hyperlink" Target="https://www.ausfencing.org/wp-content/uploads/AFF-High-Performance-Commission-Charter-2022.pdf" TargetMode="External" Id="Rf4a5e4d86aba46bb" /><Relationship Type="http://schemas.openxmlformats.org/officeDocument/2006/relationships/hyperlink" Target="https://www.ausfencing.org/wp-content/uploads/AFF-High-Performance-Commission-Charter-2022.pdf" TargetMode="External" Id="R180cbb548e824d4c" /><Relationship Type="http://schemas.openxmlformats.org/officeDocument/2006/relationships/hyperlink" Target="https://www.ausfencing.org/policies-3/" TargetMode="External" Id="R8abab0dab5904d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nagu\AppData\Roaming\Microsoft\Templates\Blue%20curve%20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2DC340ED00A49BD49CEBD72B45C97" ma:contentTypeVersion="18" ma:contentTypeDescription="Create a new document." ma:contentTypeScope="" ma:versionID="3246daf152cff4e18358387e55baef42">
  <xsd:schema xmlns:xsd="http://www.w3.org/2001/XMLSchema" xmlns:xs="http://www.w3.org/2001/XMLSchema" xmlns:p="http://schemas.microsoft.com/office/2006/metadata/properties" xmlns:ns2="b83825bb-8889-4274-885e-f0d2684afdd2" xmlns:ns3="512f26ac-65f4-4467-a669-0f738ae59e7d" targetNamespace="http://schemas.microsoft.com/office/2006/metadata/properties" ma:root="true" ma:fieldsID="6f1dce945817962b67838eae4581e64d" ns2:_="" ns3:_="">
    <xsd:import namespace="b83825bb-8889-4274-885e-f0d2684afdd2"/>
    <xsd:import namespace="512f26ac-65f4-4467-a669-0f738ae59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25bb-8889-4274-885e-f0d2684af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24b1e-3b73-4c22-ae78-743245974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f26ac-65f4-4467-a669-0f738ae59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0a61de-e266-489e-b6df-ca0268965eda}" ma:internalName="TaxCatchAll" ma:showField="CatchAllData" ma:web="512f26ac-65f4-4467-a669-0f738ae5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2f26ac-65f4-4467-a669-0f738ae59e7d" xsi:nil="true"/>
    <lcf76f155ced4ddcb4097134ff3c332f xmlns="b83825bb-8889-4274-885e-f0d2684af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3681A-718A-4FB2-B8AC-0987C71476E4}"/>
</file>

<file path=customXml/itemProps2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512f26ac-65f4-4467-a669-0f738ae59e7d"/>
    <ds:schemaRef ds:uri="b83825bb-8889-4274-885e-f0d2684afd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Blue curve 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Davide  Wheeler</dc:creator>
  <keywords/>
  <dc:description/>
  <lastModifiedBy>Sam Auty</lastModifiedBy>
  <revision>10</revision>
  <dcterms:created xsi:type="dcterms:W3CDTF">2025-05-26T11:10:00.0000000Z</dcterms:created>
  <dcterms:modified xsi:type="dcterms:W3CDTF">2026-02-20T00:12:01.3636556Z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0x010100E462DC340ED00A49BD49CEBD72B45C97</vt:lpwstr>
  </property>
  <property fmtid="{D5CDD505-2E9C-101B-9397-08002B2CF9AE}" pid="3" name="MediaServiceImageTags">
    <vt:lpwstr/>
  </property>
  <property fmtid="{D5CDD505-2E9C-101B-9397-08002B2CF9AE}" pid="4" name="GrammarlyDocumentId">
    <vt:lpwstr>d4d40ffcd40a2ba5359983fe1b2c6edf2116f32257160f467ecc09ab342524b9</vt:lpwstr>
  </property>
</Properties>
</file>